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BB1D0" w14:textId="77777777" w:rsidR="00B54CC3" w:rsidRDefault="00B54CC3" w:rsidP="005062A0">
      <w:pPr>
        <w:spacing w:after="0" w:line="240" w:lineRule="auto"/>
        <w:jc w:val="center"/>
        <w:rPr>
          <w:rFonts w:cstheme="minorHAnsi"/>
          <w:b/>
          <w:sz w:val="24"/>
          <w:szCs w:val="24"/>
        </w:rPr>
      </w:pPr>
      <w:bookmarkStart w:id="0" w:name="_Hlk89434712"/>
      <w:bookmarkEnd w:id="0"/>
    </w:p>
    <w:p w14:paraId="0C070DAC" w14:textId="5D2AE256" w:rsidR="00B54CC3" w:rsidRPr="001D77BD" w:rsidRDefault="146A5C54" w:rsidP="097B2C09">
      <w:pPr>
        <w:spacing w:after="0" w:line="240" w:lineRule="auto"/>
        <w:jc w:val="center"/>
        <w:rPr>
          <w:b/>
          <w:bCs/>
          <w:sz w:val="84"/>
          <w:szCs w:val="84"/>
        </w:rPr>
      </w:pPr>
      <w:r w:rsidRPr="5C4083AE">
        <w:rPr>
          <w:b/>
          <w:bCs/>
          <w:sz w:val="84"/>
          <w:szCs w:val="84"/>
        </w:rPr>
        <w:t>Quarrydale</w:t>
      </w:r>
      <w:r w:rsidR="00B54CC3" w:rsidRPr="5C4083AE">
        <w:rPr>
          <w:b/>
          <w:bCs/>
          <w:sz w:val="84"/>
          <w:szCs w:val="84"/>
        </w:rPr>
        <w:t xml:space="preserve"> </w:t>
      </w:r>
      <w:r w:rsidR="001D77BD" w:rsidRPr="5C4083AE">
        <w:rPr>
          <w:b/>
          <w:bCs/>
          <w:sz w:val="84"/>
          <w:szCs w:val="84"/>
        </w:rPr>
        <w:t>F</w:t>
      </w:r>
      <w:r w:rsidR="00B54CC3" w:rsidRPr="5C4083AE">
        <w:rPr>
          <w:b/>
          <w:bCs/>
          <w:sz w:val="84"/>
          <w:szCs w:val="84"/>
        </w:rPr>
        <w:t>amily</w:t>
      </w:r>
    </w:p>
    <w:p w14:paraId="056C6E41" w14:textId="26110927" w:rsidR="00B54CC3" w:rsidRPr="001D77BD" w:rsidRDefault="00B54CC3" w:rsidP="005062A0">
      <w:pPr>
        <w:spacing w:after="0" w:line="240" w:lineRule="auto"/>
        <w:jc w:val="center"/>
        <w:rPr>
          <w:rFonts w:cstheme="minorHAnsi"/>
          <w:b/>
          <w:sz w:val="84"/>
          <w:szCs w:val="84"/>
        </w:rPr>
      </w:pPr>
      <w:r w:rsidRPr="001D77BD">
        <w:rPr>
          <w:rFonts w:cstheme="minorHAnsi"/>
          <w:b/>
          <w:sz w:val="84"/>
          <w:szCs w:val="84"/>
        </w:rPr>
        <w:t xml:space="preserve"> Of</w:t>
      </w:r>
    </w:p>
    <w:p w14:paraId="25D4CA41" w14:textId="471D3DF0" w:rsidR="00B54CC3" w:rsidRPr="001D77BD" w:rsidRDefault="00B54CC3" w:rsidP="005062A0">
      <w:pPr>
        <w:spacing w:after="0" w:line="240" w:lineRule="auto"/>
        <w:jc w:val="center"/>
        <w:rPr>
          <w:rFonts w:cstheme="minorHAnsi"/>
          <w:b/>
          <w:sz w:val="84"/>
          <w:szCs w:val="84"/>
        </w:rPr>
      </w:pPr>
      <w:r w:rsidRPr="001D77BD">
        <w:rPr>
          <w:rFonts w:cstheme="minorHAnsi"/>
          <w:b/>
          <w:sz w:val="84"/>
          <w:szCs w:val="84"/>
        </w:rPr>
        <w:t xml:space="preserve"> Schools</w:t>
      </w:r>
    </w:p>
    <w:p w14:paraId="637CEE17" w14:textId="77777777" w:rsidR="00B54CC3" w:rsidRPr="00B54CC3" w:rsidRDefault="00B54CC3" w:rsidP="005062A0">
      <w:pPr>
        <w:spacing w:after="0" w:line="240" w:lineRule="auto"/>
        <w:jc w:val="center"/>
        <w:rPr>
          <w:rFonts w:cstheme="minorHAnsi"/>
          <w:b/>
          <w:sz w:val="72"/>
          <w:szCs w:val="72"/>
        </w:rPr>
      </w:pPr>
    </w:p>
    <w:p w14:paraId="1317CCAE" w14:textId="7121C2EC" w:rsidR="00B54CC3" w:rsidRPr="00B54CC3" w:rsidRDefault="00B54CC3" w:rsidP="005062A0">
      <w:pPr>
        <w:spacing w:after="0" w:line="240" w:lineRule="auto"/>
        <w:jc w:val="center"/>
        <w:rPr>
          <w:rFonts w:cstheme="minorHAnsi"/>
          <w:b/>
          <w:sz w:val="72"/>
          <w:szCs w:val="72"/>
        </w:rPr>
      </w:pPr>
      <w:r w:rsidRPr="00B54CC3">
        <w:rPr>
          <w:rFonts w:cstheme="minorHAnsi"/>
          <w:b/>
          <w:sz w:val="72"/>
          <w:szCs w:val="72"/>
        </w:rPr>
        <w:t xml:space="preserve">SEND </w:t>
      </w:r>
      <w:r w:rsidR="001D77BD">
        <w:rPr>
          <w:rFonts w:cstheme="minorHAnsi"/>
          <w:b/>
          <w:sz w:val="72"/>
          <w:szCs w:val="72"/>
        </w:rPr>
        <w:t>P</w:t>
      </w:r>
      <w:r w:rsidRPr="00B54CC3">
        <w:rPr>
          <w:rFonts w:cstheme="minorHAnsi"/>
          <w:b/>
          <w:sz w:val="72"/>
          <w:szCs w:val="72"/>
        </w:rPr>
        <w:t xml:space="preserve">olicy </w:t>
      </w:r>
    </w:p>
    <w:p w14:paraId="150FE761" w14:textId="604270EF" w:rsidR="00B54CC3" w:rsidRDefault="00B54CC3" w:rsidP="097B2C09">
      <w:pPr>
        <w:spacing w:after="0" w:line="240" w:lineRule="auto"/>
        <w:jc w:val="center"/>
        <w:rPr>
          <w:b/>
          <w:bCs/>
          <w:sz w:val="72"/>
          <w:szCs w:val="72"/>
        </w:rPr>
      </w:pPr>
      <w:r w:rsidRPr="097B2C09">
        <w:rPr>
          <w:b/>
          <w:bCs/>
          <w:sz w:val="72"/>
          <w:szCs w:val="72"/>
        </w:rPr>
        <w:t>202</w:t>
      </w:r>
      <w:r w:rsidR="00B20854">
        <w:rPr>
          <w:b/>
          <w:bCs/>
          <w:sz w:val="72"/>
          <w:szCs w:val="72"/>
        </w:rPr>
        <w:t>6</w:t>
      </w:r>
      <w:r w:rsidRPr="097B2C09">
        <w:rPr>
          <w:b/>
          <w:bCs/>
          <w:sz w:val="72"/>
          <w:szCs w:val="72"/>
        </w:rPr>
        <w:t xml:space="preserve"> </w:t>
      </w:r>
    </w:p>
    <w:p w14:paraId="4F1A6834" w14:textId="218F6750" w:rsidR="00B54CC3" w:rsidRDefault="00B54CC3" w:rsidP="097B2C09">
      <w:pPr>
        <w:jc w:val="center"/>
      </w:pPr>
    </w:p>
    <w:p w14:paraId="12C1ABF9" w14:textId="674A0491" w:rsidR="00B54CC3" w:rsidRPr="00B54CC3" w:rsidRDefault="0365EBB0" w:rsidP="097B2C09">
      <w:pPr>
        <w:spacing w:after="0" w:line="240" w:lineRule="auto"/>
        <w:jc w:val="center"/>
      </w:pPr>
      <w:r>
        <w:rPr>
          <w:noProof/>
        </w:rPr>
        <w:drawing>
          <wp:inline distT="0" distB="0" distL="0" distR="0" wp14:anchorId="10160C0A" wp14:editId="71320621">
            <wp:extent cx="1685925" cy="2152650"/>
            <wp:effectExtent l="0" t="0" r="0" b="0"/>
            <wp:docPr id="1031067026" name="Picture 103106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685925" cy="2152650"/>
                    </a:xfrm>
                    <a:prstGeom prst="rect">
                      <a:avLst/>
                    </a:prstGeom>
                  </pic:spPr>
                </pic:pic>
              </a:graphicData>
            </a:graphic>
          </wp:inline>
        </w:drawing>
      </w:r>
    </w:p>
    <w:p w14:paraId="35C9F66A" w14:textId="63A4896A" w:rsidR="5C4083AE" w:rsidRDefault="5C4083AE" w:rsidP="5C4083AE">
      <w:pPr>
        <w:spacing w:after="0" w:line="240" w:lineRule="auto"/>
        <w:jc w:val="center"/>
      </w:pPr>
    </w:p>
    <w:p w14:paraId="3AE08776" w14:textId="784B436D" w:rsidR="5C4083AE" w:rsidRDefault="5C4083AE" w:rsidP="5C4083AE">
      <w:pPr>
        <w:spacing w:after="0" w:line="240" w:lineRule="auto"/>
        <w:jc w:val="center"/>
      </w:pPr>
    </w:p>
    <w:p w14:paraId="4B20804B" w14:textId="77777777" w:rsidR="00B54CC3" w:rsidRDefault="00B54CC3" w:rsidP="005062A0">
      <w:pPr>
        <w:spacing w:after="0" w:line="240" w:lineRule="auto"/>
        <w:jc w:val="center"/>
        <w:rPr>
          <w:rFonts w:cstheme="minorHAnsi"/>
          <w:b/>
          <w:sz w:val="24"/>
          <w:szCs w:val="24"/>
        </w:rPr>
      </w:pPr>
    </w:p>
    <w:p w14:paraId="01AC33C1" w14:textId="77777777" w:rsidR="00B54CC3" w:rsidRDefault="00B54CC3" w:rsidP="005062A0">
      <w:pPr>
        <w:spacing w:after="0" w:line="240" w:lineRule="auto"/>
        <w:jc w:val="center"/>
        <w:rPr>
          <w:rFonts w:cstheme="minorHAnsi"/>
          <w:b/>
          <w:sz w:val="24"/>
          <w:szCs w:val="24"/>
        </w:rPr>
      </w:pPr>
    </w:p>
    <w:p w14:paraId="1B3E4876" w14:textId="5E9B5687" w:rsidR="005062A0" w:rsidRDefault="005062A0" w:rsidP="005062A0">
      <w:pPr>
        <w:spacing w:after="0" w:line="240" w:lineRule="auto"/>
        <w:jc w:val="center"/>
        <w:rPr>
          <w:rFonts w:cstheme="minorHAnsi"/>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p>
    <w:p w14:paraId="25A2B7E9" w14:textId="77777777" w:rsidR="00B54CC3" w:rsidRDefault="00B54CC3" w:rsidP="005062A0">
      <w:pPr>
        <w:pStyle w:val="NoSpacing"/>
        <w:rPr>
          <w:rFonts w:cstheme="minorHAnsi"/>
          <w:b/>
          <w:sz w:val="24"/>
          <w:szCs w:val="24"/>
        </w:rPr>
      </w:pPr>
    </w:p>
    <w:p w14:paraId="67A3020A" w14:textId="08F4ED00" w:rsidR="097B2C09" w:rsidRDefault="097B2C09" w:rsidP="097B2C09">
      <w:pPr>
        <w:pStyle w:val="NoSpacing"/>
        <w:rPr>
          <w:b/>
          <w:bCs/>
          <w:sz w:val="24"/>
          <w:szCs w:val="24"/>
        </w:rPr>
      </w:pPr>
    </w:p>
    <w:p w14:paraId="16C3A785" w14:textId="712B7653" w:rsidR="097B2C09" w:rsidRDefault="097B2C09" w:rsidP="097B2C09">
      <w:pPr>
        <w:pStyle w:val="NoSpacing"/>
        <w:rPr>
          <w:b/>
          <w:bCs/>
          <w:sz w:val="24"/>
          <w:szCs w:val="24"/>
        </w:rPr>
      </w:pPr>
    </w:p>
    <w:p w14:paraId="76F0D8A2" w14:textId="0468B018" w:rsidR="097B2C09" w:rsidRDefault="097B2C09" w:rsidP="097B2C09">
      <w:pPr>
        <w:pStyle w:val="NoSpacing"/>
        <w:rPr>
          <w:b/>
          <w:bCs/>
          <w:sz w:val="24"/>
          <w:szCs w:val="24"/>
        </w:rPr>
      </w:pPr>
    </w:p>
    <w:p w14:paraId="004C1B8D" w14:textId="454E48E4" w:rsidR="097B2C09" w:rsidRDefault="097B2C09" w:rsidP="097B2C09">
      <w:pPr>
        <w:pStyle w:val="NoSpacing"/>
        <w:rPr>
          <w:b/>
          <w:bCs/>
          <w:sz w:val="24"/>
          <w:szCs w:val="24"/>
        </w:rPr>
      </w:pPr>
    </w:p>
    <w:p w14:paraId="4B4681B9" w14:textId="7831FB11" w:rsidR="097B2C09" w:rsidRDefault="097B2C09" w:rsidP="097B2C09">
      <w:pPr>
        <w:pStyle w:val="NoSpacing"/>
        <w:rPr>
          <w:b/>
          <w:bCs/>
          <w:sz w:val="24"/>
          <w:szCs w:val="24"/>
        </w:rPr>
      </w:pPr>
    </w:p>
    <w:p w14:paraId="2C6C28C6" w14:textId="486432F6" w:rsidR="097B2C09" w:rsidRDefault="097B2C09" w:rsidP="097B2C09">
      <w:pPr>
        <w:pStyle w:val="NoSpacing"/>
        <w:rPr>
          <w:b/>
          <w:bCs/>
          <w:sz w:val="24"/>
          <w:szCs w:val="24"/>
        </w:rPr>
      </w:pPr>
    </w:p>
    <w:p w14:paraId="79CD5A8E" w14:textId="4EC5A1A5" w:rsidR="097B2C09" w:rsidRDefault="097B2C09" w:rsidP="097B2C09">
      <w:pPr>
        <w:pStyle w:val="NoSpacing"/>
        <w:rPr>
          <w:b/>
          <w:bCs/>
          <w:sz w:val="24"/>
          <w:szCs w:val="24"/>
        </w:rPr>
      </w:pPr>
    </w:p>
    <w:p w14:paraId="46EAFBB3" w14:textId="1616AF75" w:rsidR="097B2C09" w:rsidRDefault="097B2C09" w:rsidP="097B2C09">
      <w:pPr>
        <w:pStyle w:val="NoSpacing"/>
        <w:rPr>
          <w:b/>
          <w:bCs/>
          <w:sz w:val="24"/>
          <w:szCs w:val="24"/>
        </w:rPr>
      </w:pPr>
    </w:p>
    <w:p w14:paraId="6ED2C721" w14:textId="08E065C6" w:rsidR="097B2C09" w:rsidRDefault="097B2C09" w:rsidP="097B2C09">
      <w:pPr>
        <w:pStyle w:val="NoSpacing"/>
        <w:rPr>
          <w:b/>
          <w:bCs/>
          <w:sz w:val="24"/>
          <w:szCs w:val="24"/>
        </w:rPr>
      </w:pPr>
    </w:p>
    <w:p w14:paraId="048A7907" w14:textId="108C7AFA" w:rsidR="097B2C09" w:rsidRDefault="097B2C09" w:rsidP="097B2C09">
      <w:pPr>
        <w:pStyle w:val="NoSpacing"/>
        <w:rPr>
          <w:b/>
          <w:bCs/>
          <w:sz w:val="24"/>
          <w:szCs w:val="24"/>
        </w:rPr>
      </w:pPr>
    </w:p>
    <w:p w14:paraId="79CF6336" w14:textId="53D6D899" w:rsidR="097B2C09" w:rsidRDefault="097B2C09" w:rsidP="097B2C09">
      <w:pPr>
        <w:pStyle w:val="NoSpacing"/>
        <w:rPr>
          <w:b/>
          <w:bCs/>
          <w:sz w:val="24"/>
          <w:szCs w:val="24"/>
        </w:rPr>
      </w:pPr>
    </w:p>
    <w:p w14:paraId="0247EE13" w14:textId="1B7848DD" w:rsidR="097B2C09" w:rsidRDefault="097B2C09" w:rsidP="097B2C09">
      <w:pPr>
        <w:pStyle w:val="NoSpacing"/>
        <w:rPr>
          <w:b/>
          <w:bCs/>
          <w:sz w:val="24"/>
          <w:szCs w:val="24"/>
        </w:rPr>
      </w:pPr>
    </w:p>
    <w:p w14:paraId="12193DD5" w14:textId="47F30767" w:rsidR="097B2C09" w:rsidRDefault="097B2C09" w:rsidP="097B2C09">
      <w:pPr>
        <w:pStyle w:val="NoSpacing"/>
        <w:rPr>
          <w:b/>
          <w:bCs/>
          <w:sz w:val="24"/>
          <w:szCs w:val="24"/>
        </w:rPr>
      </w:pPr>
    </w:p>
    <w:p w14:paraId="43F94892" w14:textId="538B1B36" w:rsidR="00B54CC3" w:rsidRDefault="00B54CC3" w:rsidP="005062A0">
      <w:pPr>
        <w:pStyle w:val="NoSpacing"/>
        <w:rPr>
          <w:rFonts w:cstheme="minorHAnsi"/>
          <w:b/>
          <w:sz w:val="24"/>
          <w:szCs w:val="24"/>
        </w:rPr>
      </w:pPr>
      <w:r>
        <w:rPr>
          <w:rFonts w:cstheme="minorHAnsi"/>
          <w:b/>
          <w:sz w:val="24"/>
          <w:szCs w:val="24"/>
        </w:rPr>
        <w:t>Contents:</w:t>
      </w:r>
    </w:p>
    <w:p w14:paraId="3F6E98CE" w14:textId="1C145053" w:rsidR="005062A0" w:rsidRDefault="005062A0" w:rsidP="097B2C09">
      <w:pPr>
        <w:pStyle w:val="NoSpacing"/>
        <w:numPr>
          <w:ilvl w:val="0"/>
          <w:numId w:val="23"/>
        </w:numPr>
        <w:rPr>
          <w:sz w:val="24"/>
          <w:szCs w:val="24"/>
        </w:rPr>
      </w:pPr>
      <w:r w:rsidRPr="097B2C09">
        <w:rPr>
          <w:b/>
          <w:bCs/>
          <w:sz w:val="24"/>
          <w:szCs w:val="24"/>
        </w:rPr>
        <w:t>Purpose of the Policy</w:t>
      </w:r>
      <w:r>
        <w:tab/>
      </w:r>
      <w:r w:rsidRPr="097B2C09">
        <w:rPr>
          <w:b/>
          <w:bCs/>
          <w:sz w:val="24"/>
          <w:szCs w:val="24"/>
        </w:rPr>
        <w:t>and Family Aims</w:t>
      </w:r>
      <w:r>
        <w:tab/>
      </w:r>
      <w:r>
        <w:tab/>
      </w:r>
      <w:r>
        <w:tab/>
      </w:r>
      <w:r w:rsidRPr="097B2C09">
        <w:rPr>
          <w:sz w:val="24"/>
          <w:szCs w:val="24"/>
        </w:rPr>
        <w:t xml:space="preserve">                                 </w:t>
      </w:r>
    </w:p>
    <w:p w14:paraId="10E8EAAF" w14:textId="77777777" w:rsidR="005062A0" w:rsidRDefault="005062A0" w:rsidP="005062A0">
      <w:pPr>
        <w:pStyle w:val="NoSpacing"/>
        <w:rPr>
          <w:rFonts w:cstheme="minorHAnsi"/>
          <w:sz w:val="24"/>
          <w:szCs w:val="24"/>
        </w:rPr>
      </w:pPr>
    </w:p>
    <w:p w14:paraId="127B2675" w14:textId="381D5656" w:rsidR="005062A0" w:rsidRDefault="005062A0" w:rsidP="00B54CC3">
      <w:pPr>
        <w:pStyle w:val="NoSpacing"/>
        <w:numPr>
          <w:ilvl w:val="0"/>
          <w:numId w:val="23"/>
        </w:numPr>
        <w:rPr>
          <w:rFonts w:cstheme="minorHAnsi"/>
          <w:sz w:val="24"/>
          <w:szCs w:val="24"/>
        </w:rPr>
      </w:pPr>
      <w:r>
        <w:rPr>
          <w:rFonts w:cstheme="minorHAnsi"/>
          <w:b/>
          <w:sz w:val="24"/>
          <w:szCs w:val="24"/>
        </w:rPr>
        <w:t xml:space="preserve">Roles and Responsibilities </w:t>
      </w:r>
    </w:p>
    <w:p w14:paraId="197F06C3" w14:textId="77777777" w:rsidR="005062A0" w:rsidRDefault="005062A0" w:rsidP="005062A0">
      <w:pPr>
        <w:pStyle w:val="NoSpacing"/>
        <w:rPr>
          <w:rFonts w:cstheme="minorHAnsi"/>
          <w:b/>
          <w:sz w:val="24"/>
          <w:szCs w:val="24"/>
          <w:u w:val="single"/>
        </w:rPr>
      </w:pPr>
    </w:p>
    <w:p w14:paraId="6F7B8869" w14:textId="4E53E597" w:rsidR="00B54CC3" w:rsidRDefault="005062A0" w:rsidP="00B54CC3">
      <w:pPr>
        <w:pStyle w:val="NoSpacing"/>
        <w:numPr>
          <w:ilvl w:val="0"/>
          <w:numId w:val="23"/>
        </w:numPr>
        <w:rPr>
          <w:rFonts w:cstheme="minorHAnsi"/>
          <w:b/>
          <w:sz w:val="24"/>
          <w:szCs w:val="24"/>
        </w:rPr>
      </w:pPr>
      <w:r w:rsidRPr="00B54CC3">
        <w:rPr>
          <w:rFonts w:cstheme="minorHAnsi"/>
          <w:b/>
          <w:sz w:val="24"/>
          <w:szCs w:val="24"/>
        </w:rPr>
        <w:t xml:space="preserve">SEND Systems, Processes and Pathways to Agency Support     </w:t>
      </w:r>
    </w:p>
    <w:p w14:paraId="3933196B" w14:textId="11EDEBCB" w:rsidR="005062A0" w:rsidRPr="00B54CC3" w:rsidRDefault="005062A0" w:rsidP="005062A0">
      <w:pPr>
        <w:pStyle w:val="NoSpacing"/>
        <w:rPr>
          <w:rFonts w:cstheme="minorHAnsi"/>
          <w:b/>
          <w:sz w:val="24"/>
          <w:szCs w:val="24"/>
        </w:rPr>
      </w:pPr>
      <w:r w:rsidRPr="00B54CC3">
        <w:rPr>
          <w:rFonts w:cstheme="minorHAnsi"/>
          <w:b/>
          <w:sz w:val="24"/>
          <w:szCs w:val="24"/>
        </w:rPr>
        <w:t xml:space="preserve">                                                                                                                                        </w:t>
      </w:r>
    </w:p>
    <w:p w14:paraId="3D9AB881" w14:textId="48C35B9B" w:rsidR="005062A0" w:rsidRPr="00B54CC3" w:rsidRDefault="005062A0" w:rsidP="00B54CC3">
      <w:pPr>
        <w:pStyle w:val="NoSpacing"/>
        <w:numPr>
          <w:ilvl w:val="0"/>
          <w:numId w:val="23"/>
        </w:numPr>
        <w:rPr>
          <w:rFonts w:cstheme="minorHAnsi"/>
          <w:b/>
          <w:sz w:val="24"/>
          <w:szCs w:val="24"/>
        </w:rPr>
      </w:pPr>
      <w:r w:rsidRPr="00B54CC3">
        <w:rPr>
          <w:rFonts w:cstheme="minorHAnsi"/>
          <w:b/>
          <w:sz w:val="24"/>
          <w:szCs w:val="24"/>
        </w:rPr>
        <w:t>Funding Systems and Processes</w:t>
      </w:r>
    </w:p>
    <w:p w14:paraId="0A9752EC" w14:textId="77777777" w:rsidR="005062A0" w:rsidRPr="00B54CC3" w:rsidRDefault="005062A0" w:rsidP="005062A0">
      <w:pPr>
        <w:pStyle w:val="NoSpacing"/>
        <w:rPr>
          <w:rFonts w:cstheme="minorHAnsi"/>
          <w:sz w:val="24"/>
          <w:szCs w:val="24"/>
        </w:rPr>
      </w:pPr>
    </w:p>
    <w:p w14:paraId="011A11C6" w14:textId="1C776C19" w:rsidR="007F1933" w:rsidRDefault="005062A0" w:rsidP="007F1933">
      <w:pPr>
        <w:pStyle w:val="NoSpacing"/>
        <w:numPr>
          <w:ilvl w:val="0"/>
          <w:numId w:val="23"/>
        </w:numPr>
        <w:rPr>
          <w:rFonts w:cstheme="minorHAnsi"/>
          <w:sz w:val="24"/>
          <w:szCs w:val="24"/>
        </w:rPr>
      </w:pPr>
      <w:r w:rsidRPr="00B54CC3">
        <w:rPr>
          <w:rFonts w:cstheme="minorHAnsi"/>
          <w:b/>
          <w:sz w:val="24"/>
          <w:szCs w:val="24"/>
        </w:rPr>
        <w:t>Family Moderation Protocol</w:t>
      </w:r>
      <w:r w:rsidRPr="00B54CC3">
        <w:rPr>
          <w:rFonts w:cstheme="minorHAnsi"/>
          <w:sz w:val="24"/>
          <w:szCs w:val="24"/>
        </w:rPr>
        <w:tab/>
      </w:r>
    </w:p>
    <w:p w14:paraId="2C7ACD81" w14:textId="77777777" w:rsidR="007F1933" w:rsidRPr="007F1933" w:rsidRDefault="007F1933" w:rsidP="007F1933">
      <w:pPr>
        <w:pStyle w:val="NoSpacing"/>
        <w:rPr>
          <w:rFonts w:cstheme="minorHAnsi"/>
          <w:sz w:val="24"/>
          <w:szCs w:val="24"/>
        </w:rPr>
      </w:pPr>
    </w:p>
    <w:p w14:paraId="68A445E3" w14:textId="721DCD48" w:rsidR="007F1933" w:rsidRDefault="007F1933" w:rsidP="004D77C1">
      <w:pPr>
        <w:pStyle w:val="NoSpacing"/>
        <w:rPr>
          <w:rFonts w:cstheme="minorHAnsi"/>
          <w:b/>
          <w:sz w:val="24"/>
          <w:szCs w:val="24"/>
        </w:rPr>
      </w:pPr>
    </w:p>
    <w:p w14:paraId="079990D3" w14:textId="77777777" w:rsidR="004D77C1" w:rsidRDefault="004D77C1" w:rsidP="004D77C1">
      <w:pPr>
        <w:pStyle w:val="NoSpacing"/>
        <w:rPr>
          <w:rFonts w:cstheme="minorHAnsi"/>
          <w:b/>
          <w:sz w:val="24"/>
          <w:szCs w:val="24"/>
        </w:rPr>
      </w:pPr>
    </w:p>
    <w:p w14:paraId="56369247" w14:textId="77777777" w:rsidR="004D77C1" w:rsidRPr="007F1933" w:rsidRDefault="004D77C1" w:rsidP="004D77C1">
      <w:pPr>
        <w:pStyle w:val="NoSpacing"/>
        <w:rPr>
          <w:rFonts w:cstheme="minorHAnsi"/>
          <w:b/>
          <w:sz w:val="24"/>
          <w:szCs w:val="24"/>
        </w:rPr>
      </w:pPr>
    </w:p>
    <w:p w14:paraId="7EF55F56" w14:textId="77777777" w:rsidR="00B54CC3" w:rsidRDefault="00B54CC3" w:rsidP="00B54CC3">
      <w:pPr>
        <w:pStyle w:val="NoSpacing"/>
        <w:rPr>
          <w:rFonts w:cstheme="minorHAnsi"/>
          <w:sz w:val="24"/>
          <w:szCs w:val="24"/>
        </w:rPr>
      </w:pPr>
    </w:p>
    <w:p w14:paraId="002A8A60" w14:textId="77777777" w:rsidR="00B54CC3" w:rsidRDefault="00B54CC3" w:rsidP="00B54CC3">
      <w:pPr>
        <w:pStyle w:val="NoSpacing"/>
        <w:rPr>
          <w:rFonts w:cstheme="minorHAnsi"/>
          <w:sz w:val="24"/>
          <w:szCs w:val="24"/>
        </w:rPr>
      </w:pPr>
    </w:p>
    <w:p w14:paraId="77445476" w14:textId="77777777" w:rsidR="00B54CC3" w:rsidRDefault="00B54CC3" w:rsidP="00B54CC3">
      <w:pPr>
        <w:pStyle w:val="NoSpacing"/>
        <w:rPr>
          <w:rFonts w:cstheme="minorHAnsi"/>
          <w:sz w:val="24"/>
          <w:szCs w:val="24"/>
        </w:rPr>
      </w:pPr>
    </w:p>
    <w:p w14:paraId="4646465F" w14:textId="77777777" w:rsidR="00B54CC3" w:rsidRDefault="00B54CC3" w:rsidP="00B54CC3">
      <w:pPr>
        <w:pStyle w:val="NoSpacing"/>
        <w:rPr>
          <w:rFonts w:cstheme="minorHAnsi"/>
          <w:sz w:val="24"/>
          <w:szCs w:val="24"/>
        </w:rPr>
      </w:pPr>
    </w:p>
    <w:p w14:paraId="42919C8C" w14:textId="77777777" w:rsidR="00B54CC3" w:rsidRDefault="00B54CC3" w:rsidP="00B54CC3">
      <w:pPr>
        <w:pStyle w:val="NoSpacing"/>
        <w:rPr>
          <w:rFonts w:cstheme="minorHAnsi"/>
          <w:sz w:val="24"/>
          <w:szCs w:val="24"/>
        </w:rPr>
      </w:pPr>
    </w:p>
    <w:p w14:paraId="254C3A7C" w14:textId="77777777" w:rsidR="00B54CC3" w:rsidRDefault="00B54CC3" w:rsidP="00B54CC3">
      <w:pPr>
        <w:pStyle w:val="NoSpacing"/>
        <w:rPr>
          <w:rFonts w:cstheme="minorHAnsi"/>
          <w:sz w:val="24"/>
          <w:szCs w:val="24"/>
        </w:rPr>
      </w:pPr>
    </w:p>
    <w:p w14:paraId="72BC571D" w14:textId="77777777" w:rsidR="00B54CC3" w:rsidRDefault="00B54CC3" w:rsidP="00B54CC3">
      <w:pPr>
        <w:pStyle w:val="NoSpacing"/>
        <w:rPr>
          <w:rFonts w:cstheme="minorHAnsi"/>
          <w:sz w:val="24"/>
          <w:szCs w:val="24"/>
        </w:rPr>
      </w:pPr>
    </w:p>
    <w:p w14:paraId="0B151447" w14:textId="77777777" w:rsidR="00B54CC3" w:rsidRDefault="00B54CC3" w:rsidP="00B54CC3">
      <w:pPr>
        <w:pStyle w:val="NoSpacing"/>
        <w:rPr>
          <w:rFonts w:cstheme="minorHAnsi"/>
          <w:sz w:val="24"/>
          <w:szCs w:val="24"/>
        </w:rPr>
      </w:pPr>
    </w:p>
    <w:p w14:paraId="684A9BF9" w14:textId="7F69D545" w:rsidR="5C4083AE" w:rsidRDefault="5C4083AE" w:rsidP="5C4083AE">
      <w:pPr>
        <w:pStyle w:val="NoSpacing"/>
        <w:rPr>
          <w:sz w:val="24"/>
          <w:szCs w:val="24"/>
        </w:rPr>
      </w:pPr>
    </w:p>
    <w:p w14:paraId="7DF93562" w14:textId="435197D6" w:rsidR="5C4083AE" w:rsidRDefault="5C4083AE" w:rsidP="5C4083AE">
      <w:pPr>
        <w:pStyle w:val="NoSpacing"/>
        <w:rPr>
          <w:b/>
          <w:bCs/>
          <w:sz w:val="24"/>
          <w:szCs w:val="24"/>
        </w:rPr>
      </w:pPr>
    </w:p>
    <w:p w14:paraId="29C67C9B" w14:textId="77777777" w:rsidR="004D77C1" w:rsidRDefault="004D77C1" w:rsidP="5C4083AE">
      <w:pPr>
        <w:pStyle w:val="NoSpacing"/>
        <w:rPr>
          <w:b/>
          <w:bCs/>
          <w:sz w:val="24"/>
          <w:szCs w:val="24"/>
        </w:rPr>
      </w:pPr>
    </w:p>
    <w:p w14:paraId="299DC51A" w14:textId="77777777" w:rsidR="004D77C1" w:rsidRDefault="004D77C1" w:rsidP="5C4083AE">
      <w:pPr>
        <w:pStyle w:val="NoSpacing"/>
        <w:rPr>
          <w:b/>
          <w:bCs/>
          <w:sz w:val="24"/>
          <w:szCs w:val="24"/>
        </w:rPr>
      </w:pPr>
    </w:p>
    <w:p w14:paraId="0E5F17A0" w14:textId="77777777" w:rsidR="004D77C1" w:rsidRDefault="004D77C1" w:rsidP="5C4083AE">
      <w:pPr>
        <w:pStyle w:val="NoSpacing"/>
        <w:rPr>
          <w:b/>
          <w:bCs/>
          <w:sz w:val="24"/>
          <w:szCs w:val="24"/>
        </w:rPr>
      </w:pPr>
    </w:p>
    <w:p w14:paraId="11A8AC83" w14:textId="77777777" w:rsidR="004D77C1" w:rsidRDefault="004D77C1" w:rsidP="5C4083AE">
      <w:pPr>
        <w:pStyle w:val="NoSpacing"/>
        <w:rPr>
          <w:b/>
          <w:bCs/>
          <w:sz w:val="24"/>
          <w:szCs w:val="24"/>
        </w:rPr>
      </w:pPr>
    </w:p>
    <w:p w14:paraId="7DABAA41" w14:textId="77777777" w:rsidR="004D77C1" w:rsidRDefault="004D77C1" w:rsidP="5C4083AE">
      <w:pPr>
        <w:pStyle w:val="NoSpacing"/>
        <w:rPr>
          <w:b/>
          <w:bCs/>
          <w:sz w:val="24"/>
          <w:szCs w:val="24"/>
        </w:rPr>
      </w:pPr>
    </w:p>
    <w:p w14:paraId="104E8C1C" w14:textId="77777777" w:rsidR="004D77C1" w:rsidRDefault="004D77C1" w:rsidP="5C4083AE">
      <w:pPr>
        <w:pStyle w:val="NoSpacing"/>
        <w:rPr>
          <w:b/>
          <w:bCs/>
          <w:sz w:val="24"/>
          <w:szCs w:val="24"/>
        </w:rPr>
      </w:pPr>
    </w:p>
    <w:p w14:paraId="2F7A440F" w14:textId="77777777" w:rsidR="004D77C1" w:rsidRDefault="004D77C1" w:rsidP="5C4083AE">
      <w:pPr>
        <w:pStyle w:val="NoSpacing"/>
        <w:rPr>
          <w:b/>
          <w:bCs/>
          <w:sz w:val="24"/>
          <w:szCs w:val="24"/>
        </w:rPr>
      </w:pPr>
    </w:p>
    <w:p w14:paraId="719AA2CA" w14:textId="77777777" w:rsidR="004D77C1" w:rsidRDefault="004D77C1" w:rsidP="5C4083AE">
      <w:pPr>
        <w:pStyle w:val="NoSpacing"/>
        <w:rPr>
          <w:b/>
          <w:bCs/>
          <w:sz w:val="24"/>
          <w:szCs w:val="24"/>
        </w:rPr>
      </w:pPr>
    </w:p>
    <w:p w14:paraId="1DC9957A" w14:textId="77777777" w:rsidR="004D77C1" w:rsidRDefault="004D77C1" w:rsidP="5C4083AE">
      <w:pPr>
        <w:pStyle w:val="NoSpacing"/>
        <w:rPr>
          <w:b/>
          <w:bCs/>
          <w:sz w:val="24"/>
          <w:szCs w:val="24"/>
        </w:rPr>
      </w:pPr>
    </w:p>
    <w:p w14:paraId="7117E2B7" w14:textId="77777777" w:rsidR="004D77C1" w:rsidRDefault="004D77C1" w:rsidP="5C4083AE">
      <w:pPr>
        <w:pStyle w:val="NoSpacing"/>
        <w:rPr>
          <w:b/>
          <w:bCs/>
          <w:sz w:val="24"/>
          <w:szCs w:val="24"/>
        </w:rPr>
      </w:pPr>
    </w:p>
    <w:p w14:paraId="0544D038" w14:textId="77777777" w:rsidR="004D77C1" w:rsidRDefault="004D77C1" w:rsidP="5C4083AE">
      <w:pPr>
        <w:pStyle w:val="NoSpacing"/>
        <w:rPr>
          <w:b/>
          <w:bCs/>
          <w:sz w:val="24"/>
          <w:szCs w:val="24"/>
        </w:rPr>
      </w:pPr>
    </w:p>
    <w:p w14:paraId="3241A732" w14:textId="77777777" w:rsidR="004D77C1" w:rsidRDefault="004D77C1" w:rsidP="5C4083AE">
      <w:pPr>
        <w:pStyle w:val="NoSpacing"/>
        <w:rPr>
          <w:b/>
          <w:bCs/>
          <w:sz w:val="24"/>
          <w:szCs w:val="24"/>
        </w:rPr>
      </w:pPr>
    </w:p>
    <w:p w14:paraId="7E1E661C" w14:textId="77777777" w:rsidR="004D77C1" w:rsidRDefault="004D77C1" w:rsidP="5C4083AE">
      <w:pPr>
        <w:pStyle w:val="NoSpacing"/>
        <w:rPr>
          <w:b/>
          <w:bCs/>
          <w:sz w:val="24"/>
          <w:szCs w:val="24"/>
        </w:rPr>
      </w:pPr>
    </w:p>
    <w:p w14:paraId="0C82B0C4" w14:textId="77777777" w:rsidR="004D77C1" w:rsidRDefault="004D77C1" w:rsidP="5C4083AE">
      <w:pPr>
        <w:pStyle w:val="NoSpacing"/>
        <w:rPr>
          <w:b/>
          <w:bCs/>
          <w:sz w:val="24"/>
          <w:szCs w:val="24"/>
        </w:rPr>
      </w:pPr>
    </w:p>
    <w:p w14:paraId="54B93520" w14:textId="77777777" w:rsidR="004D77C1" w:rsidRDefault="004D77C1" w:rsidP="5C4083AE">
      <w:pPr>
        <w:pStyle w:val="NoSpacing"/>
        <w:rPr>
          <w:b/>
          <w:bCs/>
          <w:sz w:val="24"/>
          <w:szCs w:val="24"/>
        </w:rPr>
      </w:pPr>
    </w:p>
    <w:p w14:paraId="5E3D561F" w14:textId="77777777" w:rsidR="004D77C1" w:rsidRDefault="004D77C1" w:rsidP="5C4083AE">
      <w:pPr>
        <w:pStyle w:val="NoSpacing"/>
        <w:rPr>
          <w:b/>
          <w:bCs/>
          <w:sz w:val="24"/>
          <w:szCs w:val="24"/>
        </w:rPr>
      </w:pPr>
    </w:p>
    <w:p w14:paraId="15F679A6" w14:textId="5B1350B4" w:rsidR="5C4083AE" w:rsidRDefault="5C4083AE" w:rsidP="5C4083AE">
      <w:pPr>
        <w:pStyle w:val="NoSpacing"/>
        <w:rPr>
          <w:b/>
          <w:bCs/>
          <w:sz w:val="24"/>
          <w:szCs w:val="24"/>
        </w:rPr>
      </w:pPr>
    </w:p>
    <w:p w14:paraId="5DF9CF90" w14:textId="6299C1D7" w:rsidR="5C4083AE" w:rsidRDefault="5C4083AE" w:rsidP="5C4083AE">
      <w:pPr>
        <w:pStyle w:val="NoSpacing"/>
        <w:rPr>
          <w:b/>
          <w:bCs/>
          <w:sz w:val="24"/>
          <w:szCs w:val="24"/>
        </w:rPr>
      </w:pPr>
    </w:p>
    <w:p w14:paraId="2A7F0DC9" w14:textId="0BAB4579" w:rsidR="005062A0" w:rsidRDefault="005062A0" w:rsidP="5C4083AE">
      <w:pPr>
        <w:pStyle w:val="NoSpacing"/>
        <w:spacing w:line="360" w:lineRule="auto"/>
        <w:jc w:val="center"/>
        <w:rPr>
          <w:b/>
          <w:bCs/>
          <w:sz w:val="24"/>
          <w:szCs w:val="24"/>
        </w:rPr>
      </w:pPr>
      <w:r w:rsidRPr="5C4083AE">
        <w:rPr>
          <w:b/>
          <w:bCs/>
          <w:sz w:val="24"/>
          <w:szCs w:val="24"/>
        </w:rPr>
        <w:lastRenderedPageBreak/>
        <w:t xml:space="preserve">The </w:t>
      </w:r>
      <w:r w:rsidR="13D0ACCA" w:rsidRPr="5C4083AE">
        <w:rPr>
          <w:b/>
          <w:bCs/>
          <w:sz w:val="24"/>
          <w:szCs w:val="24"/>
        </w:rPr>
        <w:t>Quarrydale</w:t>
      </w:r>
      <w:r w:rsidR="001D77BD" w:rsidRPr="5C4083AE">
        <w:rPr>
          <w:b/>
          <w:bCs/>
          <w:sz w:val="24"/>
          <w:szCs w:val="24"/>
        </w:rPr>
        <w:t xml:space="preserve"> family of schools:</w:t>
      </w:r>
    </w:p>
    <w:p w14:paraId="3A4C8BF5" w14:textId="5BEE18D2" w:rsidR="00660907" w:rsidRDefault="00660907" w:rsidP="5C4083AE">
      <w:pPr>
        <w:spacing w:after="0" w:line="259" w:lineRule="auto"/>
        <w:jc w:val="both"/>
        <w:rPr>
          <w:rFonts w:ascii="Calibri" w:eastAsia="Calibri" w:hAnsi="Calibri" w:cs="Calibri"/>
          <w:color w:val="FF0000"/>
        </w:rPr>
      </w:pPr>
      <w:r w:rsidRPr="5C4083AE">
        <w:rPr>
          <w:b/>
          <w:bCs/>
          <w:sz w:val="24"/>
          <w:szCs w:val="24"/>
        </w:rPr>
        <w:t>Family SENCO: Jennie Dendy</w:t>
      </w:r>
      <w:r w:rsidR="662D8E3D" w:rsidRPr="5C4083AE">
        <w:rPr>
          <w:b/>
          <w:bCs/>
          <w:sz w:val="24"/>
          <w:szCs w:val="24"/>
        </w:rPr>
        <w:t xml:space="preserve"> </w:t>
      </w:r>
      <w:hyperlink r:id="rId9" w:history="1">
        <w:r w:rsidR="00B20854" w:rsidRPr="000A5FEE">
          <w:rPr>
            <w:rStyle w:val="Hyperlink"/>
            <w:rFonts w:ascii="Calibri" w:eastAsia="Calibri" w:hAnsi="Calibri" w:cs="Calibri"/>
          </w:rPr>
          <w:t>Family.senco@brinsley.notts.sch.uk</w:t>
        </w:r>
      </w:hyperlink>
      <w:r w:rsidR="00B20854">
        <w:rPr>
          <w:rFonts w:ascii="Calibri" w:eastAsia="Calibri" w:hAnsi="Calibri" w:cs="Calibri"/>
        </w:rPr>
        <w:t xml:space="preserve"> </w:t>
      </w:r>
    </w:p>
    <w:tbl>
      <w:tblPr>
        <w:tblW w:w="9124" w:type="dxa"/>
        <w:tblLayout w:type="fixed"/>
        <w:tblLook w:val="04A0" w:firstRow="1" w:lastRow="0" w:firstColumn="1" w:lastColumn="0" w:noHBand="0" w:noVBand="1"/>
      </w:tblPr>
      <w:tblGrid>
        <w:gridCol w:w="2827"/>
        <w:gridCol w:w="2228"/>
        <w:gridCol w:w="4069"/>
      </w:tblGrid>
      <w:tr w:rsidR="5C4083AE" w14:paraId="504C0052" w14:textId="77777777" w:rsidTr="003E0875">
        <w:tc>
          <w:tcPr>
            <w:tcW w:w="2827" w:type="dxa"/>
            <w:tcBorders>
              <w:top w:val="single" w:sz="6" w:space="0" w:color="auto"/>
              <w:left w:val="single" w:sz="6" w:space="0" w:color="auto"/>
              <w:bottom w:val="single" w:sz="6" w:space="0" w:color="auto"/>
              <w:right w:val="single" w:sz="6" w:space="0" w:color="auto"/>
            </w:tcBorders>
            <w:vAlign w:val="center"/>
          </w:tcPr>
          <w:p w14:paraId="72E47ABA" w14:textId="15F5E2CC" w:rsidR="5C4083AE" w:rsidRPr="004D77C1" w:rsidRDefault="5C4083AE" w:rsidP="00A84A2F">
            <w:pPr>
              <w:rPr>
                <w:rFonts w:ascii="Calibri" w:eastAsia="Calibri" w:hAnsi="Calibri" w:cs="Calibri"/>
                <w:color w:val="000000" w:themeColor="text1"/>
              </w:rPr>
            </w:pPr>
            <w:r w:rsidRPr="004D77C1">
              <w:rPr>
                <w:rFonts w:ascii="Calibri" w:eastAsia="Calibri" w:hAnsi="Calibri" w:cs="Calibri"/>
                <w:color w:val="000000" w:themeColor="text1"/>
              </w:rPr>
              <w:t>Dalestorth Primary School</w:t>
            </w:r>
          </w:p>
        </w:tc>
        <w:tc>
          <w:tcPr>
            <w:tcW w:w="2228" w:type="dxa"/>
            <w:tcBorders>
              <w:top w:val="single" w:sz="6" w:space="0" w:color="auto"/>
              <w:left w:val="single" w:sz="6" w:space="0" w:color="auto"/>
              <w:bottom w:val="single" w:sz="6" w:space="0" w:color="auto"/>
              <w:right w:val="single" w:sz="6" w:space="0" w:color="auto"/>
            </w:tcBorders>
            <w:vAlign w:val="center"/>
          </w:tcPr>
          <w:p w14:paraId="464FE600" w14:textId="2F47F8A1" w:rsidR="5C4083AE" w:rsidRPr="004D77C1" w:rsidRDefault="5C4083AE" w:rsidP="00A84A2F">
            <w:pPr>
              <w:rPr>
                <w:rFonts w:ascii="Calibri" w:eastAsia="Calibri" w:hAnsi="Calibri" w:cs="Calibri"/>
                <w:color w:val="000000" w:themeColor="text1"/>
              </w:rPr>
            </w:pPr>
            <w:r w:rsidRPr="004D77C1">
              <w:rPr>
                <w:rFonts w:ascii="Calibri" w:eastAsia="Calibri" w:hAnsi="Calibri" w:cs="Calibri"/>
                <w:color w:val="000000" w:themeColor="text1"/>
              </w:rPr>
              <w:t>Emma Plumb</w:t>
            </w:r>
          </w:p>
        </w:tc>
        <w:tc>
          <w:tcPr>
            <w:tcW w:w="4069" w:type="dxa"/>
            <w:tcBorders>
              <w:top w:val="single" w:sz="6" w:space="0" w:color="auto"/>
              <w:left w:val="single" w:sz="6" w:space="0" w:color="auto"/>
              <w:bottom w:val="single" w:sz="6" w:space="0" w:color="auto"/>
              <w:right w:val="single" w:sz="6" w:space="0" w:color="auto"/>
            </w:tcBorders>
            <w:vAlign w:val="center"/>
          </w:tcPr>
          <w:p w14:paraId="35E03953" w14:textId="5E2A497E" w:rsidR="5C4083AE" w:rsidRPr="004D77C1" w:rsidRDefault="00382FCD" w:rsidP="00A84A2F">
            <w:pPr>
              <w:rPr>
                <w:rFonts w:ascii="Calibri" w:eastAsia="Calibri" w:hAnsi="Calibri" w:cs="Calibri"/>
                <w:color w:val="000000" w:themeColor="text1"/>
              </w:rPr>
            </w:pPr>
            <w:hyperlink r:id="rId10">
              <w:r w:rsidR="5C4083AE" w:rsidRPr="004D77C1">
                <w:rPr>
                  <w:rStyle w:val="Hyperlink"/>
                  <w:rFonts w:ascii="Calibri" w:eastAsia="Calibri" w:hAnsi="Calibri" w:cs="Calibri"/>
                </w:rPr>
                <w:t>eplumb@dalestorth.notts.sch.uk</w:t>
              </w:r>
            </w:hyperlink>
          </w:p>
        </w:tc>
      </w:tr>
      <w:tr w:rsidR="00B20854" w14:paraId="50C32115" w14:textId="77777777" w:rsidTr="003E0875">
        <w:tc>
          <w:tcPr>
            <w:tcW w:w="2827" w:type="dxa"/>
            <w:tcBorders>
              <w:top w:val="single" w:sz="6" w:space="0" w:color="auto"/>
              <w:left w:val="single" w:sz="6" w:space="0" w:color="auto"/>
              <w:bottom w:val="single" w:sz="6" w:space="0" w:color="auto"/>
              <w:right w:val="single" w:sz="6" w:space="0" w:color="auto"/>
            </w:tcBorders>
            <w:vAlign w:val="center"/>
          </w:tcPr>
          <w:p w14:paraId="33BF93B9" w14:textId="55BDFBE1" w:rsidR="00B20854" w:rsidRPr="004D77C1" w:rsidRDefault="00B20854" w:rsidP="00B20854">
            <w:pPr>
              <w:rPr>
                <w:rFonts w:ascii="Calibri" w:eastAsia="Calibri" w:hAnsi="Calibri" w:cs="Calibri"/>
                <w:color w:val="000000" w:themeColor="text1"/>
              </w:rPr>
            </w:pPr>
            <w:r w:rsidRPr="004D77C1">
              <w:rPr>
                <w:rFonts w:ascii="Calibri" w:eastAsia="Calibri" w:hAnsi="Calibri" w:cs="Calibri"/>
                <w:color w:val="000000" w:themeColor="text1"/>
              </w:rPr>
              <w:t>Forest Glade Primary School</w:t>
            </w:r>
          </w:p>
        </w:tc>
        <w:tc>
          <w:tcPr>
            <w:tcW w:w="2228" w:type="dxa"/>
            <w:tcBorders>
              <w:top w:val="single" w:sz="6" w:space="0" w:color="auto"/>
              <w:left w:val="single" w:sz="6" w:space="0" w:color="auto"/>
              <w:bottom w:val="single" w:sz="6" w:space="0" w:color="auto"/>
              <w:right w:val="single" w:sz="6" w:space="0" w:color="auto"/>
            </w:tcBorders>
            <w:vAlign w:val="center"/>
          </w:tcPr>
          <w:p w14:paraId="27D37610" w14:textId="77777777" w:rsidR="00B20854" w:rsidRPr="00680EC7" w:rsidRDefault="00B20854" w:rsidP="00B20854">
            <w:pPr>
              <w:spacing w:line="259" w:lineRule="auto"/>
              <w:jc w:val="both"/>
              <w:rPr>
                <w:sz w:val="24"/>
              </w:rPr>
            </w:pPr>
            <w:r>
              <w:rPr>
                <w:sz w:val="24"/>
              </w:rPr>
              <w:t>Robin Edwards</w:t>
            </w:r>
          </w:p>
          <w:p w14:paraId="6DBDE8F4" w14:textId="03F6A6FC" w:rsidR="00B20854" w:rsidRPr="004D77C1" w:rsidRDefault="00B20854" w:rsidP="00B20854">
            <w:pPr>
              <w:spacing w:after="0" w:line="259" w:lineRule="auto"/>
              <w:rPr>
                <w:rFonts w:ascii="Calibri" w:eastAsia="Calibri" w:hAnsi="Calibri" w:cs="Calibri"/>
                <w:color w:val="FF0000"/>
                <w:lang w:val="en-US"/>
              </w:rPr>
            </w:pPr>
          </w:p>
        </w:tc>
        <w:tc>
          <w:tcPr>
            <w:tcW w:w="4069" w:type="dxa"/>
            <w:tcBorders>
              <w:top w:val="single" w:sz="6" w:space="0" w:color="auto"/>
              <w:left w:val="single" w:sz="6" w:space="0" w:color="auto"/>
              <w:bottom w:val="single" w:sz="6" w:space="0" w:color="auto"/>
              <w:right w:val="single" w:sz="6" w:space="0" w:color="auto"/>
            </w:tcBorders>
            <w:vAlign w:val="center"/>
          </w:tcPr>
          <w:p w14:paraId="487C95EF" w14:textId="77777777" w:rsidR="00B20854" w:rsidRPr="00680EC7" w:rsidRDefault="00B20854" w:rsidP="00B20854">
            <w:pPr>
              <w:jc w:val="both"/>
              <w:rPr>
                <w:rFonts w:eastAsia="Segoe UI"/>
                <w:sz w:val="24"/>
              </w:rPr>
            </w:pPr>
            <w:hyperlink r:id="rId11" w:history="1">
              <w:r w:rsidRPr="008A0EE4">
                <w:rPr>
                  <w:rStyle w:val="Hyperlink"/>
                  <w:rFonts w:eastAsia="Segoe UI"/>
                  <w:sz w:val="24"/>
                </w:rPr>
                <w:t>r</w:t>
              </w:r>
              <w:r w:rsidRPr="008A0EE4">
                <w:rPr>
                  <w:rStyle w:val="Hyperlink"/>
                  <w:rFonts w:eastAsia="Segoe UI"/>
                </w:rPr>
                <w:t>edwards</w:t>
              </w:r>
              <w:r w:rsidRPr="008A0EE4">
                <w:rPr>
                  <w:rStyle w:val="Hyperlink"/>
                  <w:rFonts w:eastAsia="Segoe UI"/>
                  <w:sz w:val="24"/>
                </w:rPr>
                <w:t>@flyinghigh.org.uk</w:t>
              </w:r>
            </w:hyperlink>
            <w:r>
              <w:t xml:space="preserve"> </w:t>
            </w:r>
            <w:r w:rsidRPr="1AA9B5B2">
              <w:rPr>
                <w:rFonts w:eastAsia="Segoe UI"/>
                <w:sz w:val="24"/>
              </w:rPr>
              <w:t xml:space="preserve"> </w:t>
            </w:r>
          </w:p>
          <w:p w14:paraId="7BAF7FEC" w14:textId="133C1B79" w:rsidR="00B20854" w:rsidRPr="007778C3" w:rsidRDefault="00B20854" w:rsidP="00B20854">
            <w:pPr>
              <w:rPr>
                <w:rFonts w:eastAsia="Segoe UI" w:cstheme="minorHAnsi"/>
                <w:color w:val="FF0000"/>
              </w:rPr>
            </w:pPr>
          </w:p>
        </w:tc>
      </w:tr>
      <w:tr w:rsidR="00B20854" w14:paraId="301CA761" w14:textId="77777777" w:rsidTr="003E0875">
        <w:tc>
          <w:tcPr>
            <w:tcW w:w="2827" w:type="dxa"/>
            <w:tcBorders>
              <w:top w:val="single" w:sz="6" w:space="0" w:color="auto"/>
              <w:left w:val="single" w:sz="6" w:space="0" w:color="auto"/>
              <w:bottom w:val="single" w:sz="6" w:space="0" w:color="auto"/>
              <w:right w:val="single" w:sz="6" w:space="0" w:color="auto"/>
            </w:tcBorders>
            <w:vAlign w:val="center"/>
          </w:tcPr>
          <w:p w14:paraId="64939A36" w14:textId="16D71368" w:rsidR="00B20854" w:rsidRPr="004D77C1" w:rsidRDefault="00B20854" w:rsidP="00B20854">
            <w:pPr>
              <w:rPr>
                <w:rFonts w:ascii="Calibri" w:eastAsia="Calibri" w:hAnsi="Calibri" w:cs="Calibri"/>
                <w:color w:val="000000" w:themeColor="text1"/>
              </w:rPr>
            </w:pPr>
            <w:r w:rsidRPr="004D77C1">
              <w:rPr>
                <w:rFonts w:ascii="Calibri" w:eastAsia="Calibri" w:hAnsi="Calibri" w:cs="Calibri"/>
                <w:color w:val="000000" w:themeColor="text1"/>
              </w:rPr>
              <w:t>Healdswood Infant and Nursery</w:t>
            </w:r>
          </w:p>
        </w:tc>
        <w:tc>
          <w:tcPr>
            <w:tcW w:w="2228" w:type="dxa"/>
            <w:tcBorders>
              <w:top w:val="single" w:sz="6" w:space="0" w:color="auto"/>
              <w:left w:val="single" w:sz="6" w:space="0" w:color="auto"/>
              <w:bottom w:val="single" w:sz="6" w:space="0" w:color="auto"/>
              <w:right w:val="single" w:sz="6" w:space="0" w:color="auto"/>
            </w:tcBorders>
            <w:vAlign w:val="center"/>
          </w:tcPr>
          <w:p w14:paraId="2D3530EA" w14:textId="6B99EC90" w:rsidR="00B20854" w:rsidRPr="004D77C1" w:rsidRDefault="00B20854" w:rsidP="00B20854">
            <w:pPr>
              <w:rPr>
                <w:rFonts w:ascii="Calibri" w:eastAsia="Calibri" w:hAnsi="Calibri" w:cs="Calibri"/>
                <w:color w:val="000000" w:themeColor="text1"/>
              </w:rPr>
            </w:pPr>
            <w:r w:rsidRPr="004D77C1">
              <w:rPr>
                <w:rFonts w:ascii="Calibri" w:eastAsia="Calibri" w:hAnsi="Calibri" w:cs="Calibri"/>
                <w:color w:val="000000" w:themeColor="text1"/>
              </w:rPr>
              <w:t>Jess Stretton-Clarke</w:t>
            </w:r>
          </w:p>
        </w:tc>
        <w:tc>
          <w:tcPr>
            <w:tcW w:w="4069" w:type="dxa"/>
            <w:tcBorders>
              <w:top w:val="single" w:sz="6" w:space="0" w:color="auto"/>
              <w:left w:val="single" w:sz="6" w:space="0" w:color="auto"/>
              <w:bottom w:val="single" w:sz="6" w:space="0" w:color="auto"/>
              <w:right w:val="single" w:sz="6" w:space="0" w:color="auto"/>
            </w:tcBorders>
            <w:vAlign w:val="center"/>
          </w:tcPr>
          <w:p w14:paraId="7902D906" w14:textId="65F3BA77" w:rsidR="00B20854" w:rsidRPr="004D77C1" w:rsidRDefault="00B20854" w:rsidP="00B20854">
            <w:pPr>
              <w:rPr>
                <w:rFonts w:ascii="Calibri" w:eastAsia="Calibri" w:hAnsi="Calibri" w:cs="Calibri"/>
                <w:color w:val="000000" w:themeColor="text1"/>
              </w:rPr>
            </w:pPr>
            <w:hyperlink r:id="rId12" w:history="1">
              <w:r w:rsidRPr="004D77C1">
                <w:rPr>
                  <w:rStyle w:val="Hyperlink"/>
                </w:rPr>
                <w:t>jstretton-clarke@healdswood.notts.sch.uk</w:t>
              </w:r>
            </w:hyperlink>
            <w:r w:rsidRPr="004D77C1">
              <w:t xml:space="preserve"> </w:t>
            </w:r>
          </w:p>
        </w:tc>
      </w:tr>
      <w:tr w:rsidR="00B20854" w14:paraId="225A7985" w14:textId="77777777" w:rsidTr="003E0875">
        <w:trPr>
          <w:trHeight w:val="1590"/>
        </w:trPr>
        <w:tc>
          <w:tcPr>
            <w:tcW w:w="2827" w:type="dxa"/>
            <w:tcBorders>
              <w:top w:val="single" w:sz="6" w:space="0" w:color="auto"/>
              <w:left w:val="single" w:sz="6" w:space="0" w:color="auto"/>
              <w:bottom w:val="single" w:sz="6" w:space="0" w:color="auto"/>
              <w:right w:val="single" w:sz="6" w:space="0" w:color="auto"/>
            </w:tcBorders>
            <w:vAlign w:val="center"/>
          </w:tcPr>
          <w:p w14:paraId="3DA93AEB" w14:textId="11853DBC" w:rsidR="00B20854" w:rsidRPr="004D77C1" w:rsidRDefault="00B20854" w:rsidP="00B20854">
            <w:pPr>
              <w:rPr>
                <w:rFonts w:ascii="Calibri" w:eastAsia="Calibri" w:hAnsi="Calibri" w:cs="Calibri"/>
                <w:color w:val="000000" w:themeColor="text1"/>
              </w:rPr>
            </w:pPr>
            <w:r w:rsidRPr="004D77C1">
              <w:rPr>
                <w:rFonts w:ascii="Calibri" w:eastAsia="Calibri" w:hAnsi="Calibri" w:cs="Calibri"/>
                <w:color w:val="000000" w:themeColor="text1"/>
              </w:rPr>
              <w:t>Quarrydale Academy</w:t>
            </w:r>
          </w:p>
        </w:tc>
        <w:tc>
          <w:tcPr>
            <w:tcW w:w="2228" w:type="dxa"/>
            <w:tcBorders>
              <w:top w:val="single" w:sz="6" w:space="0" w:color="auto"/>
              <w:left w:val="single" w:sz="6" w:space="0" w:color="auto"/>
              <w:bottom w:val="single" w:sz="6" w:space="0" w:color="auto"/>
              <w:right w:val="single" w:sz="6" w:space="0" w:color="auto"/>
            </w:tcBorders>
            <w:vAlign w:val="center"/>
          </w:tcPr>
          <w:p w14:paraId="23D45583" w14:textId="5289261D" w:rsidR="00B20854" w:rsidRDefault="00B20854" w:rsidP="00B20854">
            <w:pPr>
              <w:rPr>
                <w:rFonts w:ascii="Calibri" w:eastAsia="Calibri" w:hAnsi="Calibri" w:cs="Calibri"/>
              </w:rPr>
            </w:pPr>
            <w:r w:rsidRPr="007778C3">
              <w:rPr>
                <w:rFonts w:ascii="Calibri" w:eastAsia="Calibri" w:hAnsi="Calibri" w:cs="Calibri"/>
              </w:rPr>
              <w:t>Ashley Whetton</w:t>
            </w:r>
          </w:p>
          <w:p w14:paraId="119F00F2" w14:textId="1AB6FA94" w:rsidR="00B20854" w:rsidRPr="00B20854" w:rsidRDefault="00B20854" w:rsidP="00B20854">
            <w:pPr>
              <w:jc w:val="both"/>
              <w:rPr>
                <w:rFonts w:cstheme="minorHAnsi"/>
                <w:sz w:val="24"/>
              </w:rPr>
            </w:pPr>
            <w:r>
              <w:rPr>
                <w:rFonts w:cstheme="minorHAnsi"/>
                <w:sz w:val="24"/>
              </w:rPr>
              <w:t xml:space="preserve">Reece Milner </w:t>
            </w:r>
          </w:p>
        </w:tc>
        <w:tc>
          <w:tcPr>
            <w:tcW w:w="4069" w:type="dxa"/>
            <w:tcBorders>
              <w:top w:val="single" w:sz="6" w:space="0" w:color="auto"/>
              <w:left w:val="single" w:sz="6" w:space="0" w:color="auto"/>
              <w:bottom w:val="single" w:sz="6" w:space="0" w:color="auto"/>
              <w:right w:val="single" w:sz="6" w:space="0" w:color="auto"/>
            </w:tcBorders>
            <w:vAlign w:val="center"/>
          </w:tcPr>
          <w:p w14:paraId="1BB0D22D" w14:textId="7E3325D0" w:rsidR="00B20854" w:rsidRPr="004D77C1" w:rsidRDefault="00B20854" w:rsidP="00B20854">
            <w:pPr>
              <w:rPr>
                <w:rFonts w:ascii="Calibri" w:eastAsia="Calibri" w:hAnsi="Calibri" w:cs="Calibri"/>
                <w:color w:val="FF0000"/>
              </w:rPr>
            </w:pPr>
            <w:hyperlink r:id="rId13" w:history="1">
              <w:r w:rsidRPr="000A5FEE">
                <w:rPr>
                  <w:rStyle w:val="Hyperlink"/>
                  <w:rFonts w:ascii="Calibri" w:eastAsia="Calibri" w:hAnsi="Calibri" w:cs="Calibri"/>
                </w:rPr>
                <w:t>Awhetton@quarrydale.notts.sch.uk</w:t>
              </w:r>
            </w:hyperlink>
          </w:p>
          <w:p w14:paraId="5DDC22B8" w14:textId="4272CF93" w:rsidR="00B20854" w:rsidRPr="004D77C1" w:rsidRDefault="00B20854" w:rsidP="00B20854">
            <w:pPr>
              <w:rPr>
                <w:rFonts w:eastAsia="Arial" w:cstheme="minorHAnsi"/>
                <w:color w:val="000000" w:themeColor="text1"/>
              </w:rPr>
            </w:pPr>
            <w:r w:rsidRPr="004D77C1">
              <w:rPr>
                <w:rFonts w:eastAsia="Arial" w:cstheme="minorHAnsi"/>
                <w:color w:val="000000" w:themeColor="text1"/>
              </w:rPr>
              <w:t xml:space="preserve"> </w:t>
            </w:r>
            <w:hyperlink r:id="rId14" w:history="1">
              <w:r w:rsidRPr="008A0EE4">
                <w:rPr>
                  <w:rStyle w:val="Hyperlink"/>
                </w:rPr>
                <w:t>rmilner</w:t>
              </w:r>
              <w:r w:rsidRPr="008A0EE4">
                <w:rPr>
                  <w:rStyle w:val="Hyperlink"/>
                  <w:rFonts w:cstheme="minorHAnsi"/>
                  <w:sz w:val="24"/>
                </w:rPr>
                <w:t>@quarrydale.notts.sch.uk</w:t>
              </w:r>
            </w:hyperlink>
          </w:p>
        </w:tc>
      </w:tr>
      <w:tr w:rsidR="00B20854" w14:paraId="644042EC" w14:textId="77777777" w:rsidTr="003E0875">
        <w:tc>
          <w:tcPr>
            <w:tcW w:w="2827" w:type="dxa"/>
            <w:tcBorders>
              <w:top w:val="single" w:sz="6" w:space="0" w:color="auto"/>
              <w:left w:val="single" w:sz="6" w:space="0" w:color="auto"/>
              <w:bottom w:val="single" w:sz="6" w:space="0" w:color="auto"/>
              <w:right w:val="single" w:sz="6" w:space="0" w:color="auto"/>
            </w:tcBorders>
            <w:vAlign w:val="center"/>
          </w:tcPr>
          <w:p w14:paraId="3E7F58B2" w14:textId="369056BE" w:rsidR="00B20854" w:rsidRPr="004D77C1" w:rsidRDefault="00B20854" w:rsidP="00B20854">
            <w:pPr>
              <w:rPr>
                <w:rFonts w:ascii="Calibri" w:eastAsia="Calibri" w:hAnsi="Calibri" w:cs="Calibri"/>
                <w:color w:val="000000" w:themeColor="text1"/>
              </w:rPr>
            </w:pPr>
            <w:r w:rsidRPr="004D77C1">
              <w:rPr>
                <w:rFonts w:ascii="Calibri" w:eastAsia="Calibri" w:hAnsi="Calibri" w:cs="Calibri"/>
                <w:color w:val="000000" w:themeColor="text1"/>
              </w:rPr>
              <w:t>Skegby Junior Academy</w:t>
            </w:r>
          </w:p>
        </w:tc>
        <w:tc>
          <w:tcPr>
            <w:tcW w:w="2228" w:type="dxa"/>
            <w:tcBorders>
              <w:top w:val="single" w:sz="6" w:space="0" w:color="auto"/>
              <w:left w:val="single" w:sz="6" w:space="0" w:color="auto"/>
              <w:bottom w:val="single" w:sz="6" w:space="0" w:color="auto"/>
              <w:right w:val="single" w:sz="6" w:space="0" w:color="auto"/>
            </w:tcBorders>
            <w:vAlign w:val="center"/>
          </w:tcPr>
          <w:p w14:paraId="6E73C78D" w14:textId="20670BB8" w:rsidR="00B20854" w:rsidRPr="007778C3" w:rsidRDefault="00B20854" w:rsidP="00B20854">
            <w:pPr>
              <w:spacing w:after="0" w:line="259" w:lineRule="auto"/>
              <w:rPr>
                <w:rFonts w:ascii="Calibri" w:eastAsia="Calibri" w:hAnsi="Calibri" w:cs="Calibri"/>
              </w:rPr>
            </w:pPr>
            <w:r w:rsidRPr="007778C3">
              <w:rPr>
                <w:rFonts w:ascii="Calibri" w:eastAsia="Calibri" w:hAnsi="Calibri" w:cs="Calibri"/>
              </w:rPr>
              <w:t xml:space="preserve">Hannah </w:t>
            </w:r>
            <w:proofErr w:type="spellStart"/>
            <w:r w:rsidRPr="007778C3">
              <w:rPr>
                <w:rFonts w:ascii="Calibri" w:eastAsia="Calibri" w:hAnsi="Calibri" w:cs="Calibri"/>
              </w:rPr>
              <w:t>Nagelsztajn</w:t>
            </w:r>
            <w:proofErr w:type="spellEnd"/>
            <w:r w:rsidRPr="007778C3">
              <w:rPr>
                <w:rFonts w:ascii="Calibri" w:eastAsia="Calibri" w:hAnsi="Calibri" w:cs="Calibri"/>
              </w:rPr>
              <w:t xml:space="preserve"> </w:t>
            </w:r>
          </w:p>
        </w:tc>
        <w:tc>
          <w:tcPr>
            <w:tcW w:w="4069" w:type="dxa"/>
            <w:tcBorders>
              <w:top w:val="single" w:sz="6" w:space="0" w:color="auto"/>
              <w:left w:val="single" w:sz="6" w:space="0" w:color="auto"/>
              <w:bottom w:val="single" w:sz="6" w:space="0" w:color="auto"/>
              <w:right w:val="single" w:sz="6" w:space="0" w:color="auto"/>
            </w:tcBorders>
            <w:vAlign w:val="center"/>
          </w:tcPr>
          <w:p w14:paraId="67201159" w14:textId="349CBC05" w:rsidR="00B20854" w:rsidRPr="004D77C1" w:rsidRDefault="00B20854" w:rsidP="00B20854">
            <w:pPr>
              <w:rPr>
                <w:rFonts w:ascii="Calibri" w:eastAsia="Calibri" w:hAnsi="Calibri" w:cs="Calibri"/>
                <w:color w:val="FF0000"/>
              </w:rPr>
            </w:pPr>
            <w:hyperlink r:id="rId15">
              <w:r w:rsidRPr="004D77C1">
                <w:rPr>
                  <w:rStyle w:val="Hyperlink"/>
                  <w:rFonts w:ascii="Calibri" w:eastAsia="Calibri" w:hAnsi="Calibri" w:cs="Calibri"/>
                </w:rPr>
                <w:t>hnagelsztajn@skegbyjunioracademy.org</w:t>
              </w:r>
            </w:hyperlink>
          </w:p>
        </w:tc>
      </w:tr>
      <w:tr w:rsidR="00B20854" w14:paraId="2D8855D7" w14:textId="77777777" w:rsidTr="003E0875">
        <w:tc>
          <w:tcPr>
            <w:tcW w:w="2827" w:type="dxa"/>
            <w:tcBorders>
              <w:top w:val="single" w:sz="6" w:space="0" w:color="auto"/>
              <w:left w:val="single" w:sz="6" w:space="0" w:color="auto"/>
              <w:bottom w:val="single" w:sz="6" w:space="0" w:color="auto"/>
              <w:right w:val="single" w:sz="6" w:space="0" w:color="auto"/>
            </w:tcBorders>
            <w:vAlign w:val="center"/>
          </w:tcPr>
          <w:p w14:paraId="54268C21" w14:textId="697CA273" w:rsidR="00B20854" w:rsidRPr="004D77C1" w:rsidRDefault="00B20854" w:rsidP="00B20854">
            <w:pPr>
              <w:rPr>
                <w:rFonts w:ascii="Calibri" w:eastAsia="Calibri" w:hAnsi="Calibri" w:cs="Calibri"/>
                <w:color w:val="000000" w:themeColor="text1"/>
              </w:rPr>
            </w:pPr>
            <w:r w:rsidRPr="004D77C1">
              <w:rPr>
                <w:rFonts w:ascii="Calibri" w:eastAsia="Calibri" w:hAnsi="Calibri" w:cs="Calibri"/>
                <w:color w:val="000000" w:themeColor="text1"/>
              </w:rPr>
              <w:t>St Andrew's C of E Primary &amp; Nursery</w:t>
            </w:r>
          </w:p>
        </w:tc>
        <w:tc>
          <w:tcPr>
            <w:tcW w:w="2228" w:type="dxa"/>
            <w:tcBorders>
              <w:top w:val="single" w:sz="6" w:space="0" w:color="auto"/>
              <w:left w:val="single" w:sz="6" w:space="0" w:color="auto"/>
              <w:bottom w:val="single" w:sz="6" w:space="0" w:color="auto"/>
              <w:right w:val="single" w:sz="6" w:space="0" w:color="auto"/>
            </w:tcBorders>
            <w:vAlign w:val="center"/>
          </w:tcPr>
          <w:p w14:paraId="29E9FE25" w14:textId="7AA8566B" w:rsidR="00B20854" w:rsidRPr="004D77C1" w:rsidRDefault="00B20854" w:rsidP="00B20854">
            <w:pPr>
              <w:rPr>
                <w:rFonts w:ascii="Calibri" w:eastAsia="Calibri" w:hAnsi="Calibri" w:cs="Calibri"/>
                <w:color w:val="000000" w:themeColor="text1"/>
              </w:rPr>
            </w:pPr>
            <w:r>
              <w:rPr>
                <w:rFonts w:cstheme="minorHAnsi"/>
                <w:sz w:val="24"/>
              </w:rPr>
              <w:t>Alexa Wightman</w:t>
            </w:r>
          </w:p>
        </w:tc>
        <w:tc>
          <w:tcPr>
            <w:tcW w:w="4069" w:type="dxa"/>
            <w:tcBorders>
              <w:top w:val="single" w:sz="6" w:space="0" w:color="auto"/>
              <w:left w:val="single" w:sz="6" w:space="0" w:color="auto"/>
              <w:bottom w:val="single" w:sz="6" w:space="0" w:color="auto"/>
              <w:right w:val="single" w:sz="6" w:space="0" w:color="auto"/>
            </w:tcBorders>
            <w:vAlign w:val="center"/>
          </w:tcPr>
          <w:p w14:paraId="7CF23CCC" w14:textId="3854B185" w:rsidR="00B20854" w:rsidRPr="004D77C1" w:rsidRDefault="00B20854" w:rsidP="00B20854">
            <w:pPr>
              <w:rPr>
                <w:rFonts w:ascii="Calibri" w:eastAsia="Calibri" w:hAnsi="Calibri" w:cs="Calibri"/>
                <w:color w:val="000000" w:themeColor="text1"/>
              </w:rPr>
            </w:pPr>
            <w:hyperlink r:id="rId16" w:history="1">
              <w:r w:rsidRPr="004D77C1">
                <w:rPr>
                  <w:rStyle w:val="Hyperlink"/>
                  <w:rFonts w:ascii="Calibri" w:eastAsia="Calibri" w:hAnsi="Calibri" w:cs="Calibri"/>
                </w:rPr>
                <w:t>senco@st-andrews.notts.sch.uk</w:t>
              </w:r>
            </w:hyperlink>
          </w:p>
        </w:tc>
      </w:tr>
    </w:tbl>
    <w:p w14:paraId="3D60641B" w14:textId="3AE37BA2" w:rsidR="5C4083AE" w:rsidRDefault="5C4083AE" w:rsidP="5C4083AE">
      <w:pPr>
        <w:spacing w:after="0" w:line="259" w:lineRule="auto"/>
        <w:jc w:val="both"/>
        <w:rPr>
          <w:rFonts w:ascii="Calibri" w:eastAsia="Calibri" w:hAnsi="Calibri" w:cs="Calibri"/>
        </w:rPr>
      </w:pPr>
    </w:p>
    <w:p w14:paraId="3F87E6A1" w14:textId="77777777" w:rsidR="00EB234E" w:rsidRDefault="00EB234E" w:rsidP="00EB234E">
      <w:pPr>
        <w:pStyle w:val="NoSpacing"/>
        <w:rPr>
          <w:b/>
          <w:bCs/>
          <w:sz w:val="24"/>
          <w:szCs w:val="24"/>
          <w:u w:val="single"/>
        </w:rPr>
      </w:pPr>
      <w:bookmarkStart w:id="1" w:name="_Hlk239675156"/>
      <w:r w:rsidRPr="097B2C09">
        <w:rPr>
          <w:b/>
          <w:bCs/>
          <w:sz w:val="24"/>
          <w:szCs w:val="24"/>
          <w:u w:val="single"/>
        </w:rPr>
        <w:t>Purpose</w:t>
      </w:r>
    </w:p>
    <w:p w14:paraId="5BA77F8F" w14:textId="4678C0C4" w:rsidR="00EB234E" w:rsidRDefault="00EB234E" w:rsidP="00EB234E">
      <w:pPr>
        <w:pStyle w:val="NoSpacing"/>
        <w:rPr>
          <w:sz w:val="24"/>
          <w:szCs w:val="24"/>
        </w:rPr>
      </w:pPr>
      <w:r w:rsidRPr="097B2C09">
        <w:rPr>
          <w:sz w:val="24"/>
          <w:szCs w:val="24"/>
        </w:rPr>
        <w:t xml:space="preserve">The purpose of this policy is to ensure that practice is clear and understood by all who work within the </w:t>
      </w:r>
      <w:r w:rsidR="002251DD">
        <w:rPr>
          <w:sz w:val="24"/>
          <w:szCs w:val="24"/>
        </w:rPr>
        <w:t>Quarrydale</w:t>
      </w:r>
      <w:r w:rsidRPr="097B2C09">
        <w:rPr>
          <w:sz w:val="24"/>
          <w:szCs w:val="24"/>
        </w:rPr>
        <w:t xml:space="preserve"> Family of Schools. It is also the aim of the policy to ensure that funding decisions for all pupils with complex special educational needs in the Family of Schools are fair and transparent. This policy aims to formalise our agreed practice into a working document for all relevant Family colleagues.</w:t>
      </w:r>
    </w:p>
    <w:p w14:paraId="43D57F52" w14:textId="77777777" w:rsidR="00EB234E" w:rsidRDefault="00EB234E" w:rsidP="00EB234E">
      <w:pPr>
        <w:pStyle w:val="NoSpacing"/>
        <w:rPr>
          <w:rFonts w:cstheme="minorHAnsi"/>
          <w:sz w:val="24"/>
          <w:szCs w:val="24"/>
        </w:rPr>
      </w:pPr>
    </w:p>
    <w:p w14:paraId="7082359E" w14:textId="77777777" w:rsidR="00EB234E" w:rsidRDefault="00EB234E" w:rsidP="00EB234E">
      <w:pPr>
        <w:pStyle w:val="NoSpacing"/>
        <w:rPr>
          <w:rFonts w:cstheme="minorHAnsi"/>
          <w:b/>
          <w:sz w:val="24"/>
          <w:szCs w:val="24"/>
          <w:u w:val="single"/>
        </w:rPr>
      </w:pPr>
      <w:r>
        <w:rPr>
          <w:rFonts w:cstheme="minorHAnsi"/>
          <w:b/>
          <w:sz w:val="24"/>
          <w:szCs w:val="24"/>
          <w:u w:val="single"/>
        </w:rPr>
        <w:t>Family Aims</w:t>
      </w:r>
    </w:p>
    <w:p w14:paraId="4E4FDD84" w14:textId="77777777" w:rsidR="00EB234E" w:rsidRDefault="00EB234E" w:rsidP="00EB234E">
      <w:pPr>
        <w:pStyle w:val="NoSpacing"/>
        <w:numPr>
          <w:ilvl w:val="0"/>
          <w:numId w:val="4"/>
        </w:numPr>
        <w:rPr>
          <w:rFonts w:cstheme="minorHAnsi"/>
          <w:sz w:val="24"/>
          <w:szCs w:val="24"/>
        </w:rPr>
      </w:pPr>
      <w:r>
        <w:rPr>
          <w:rFonts w:cstheme="minorHAnsi"/>
          <w:sz w:val="24"/>
          <w:szCs w:val="24"/>
        </w:rPr>
        <w:t>To ensure parity and consistency of provision for pupils with similar levels of need.</w:t>
      </w:r>
    </w:p>
    <w:p w14:paraId="68F1F92D" w14:textId="77777777" w:rsidR="00EB234E" w:rsidRDefault="00EB234E" w:rsidP="00EB234E">
      <w:pPr>
        <w:pStyle w:val="NoSpacing"/>
        <w:numPr>
          <w:ilvl w:val="0"/>
          <w:numId w:val="4"/>
        </w:numPr>
        <w:rPr>
          <w:rFonts w:cstheme="minorHAnsi"/>
          <w:sz w:val="24"/>
          <w:szCs w:val="24"/>
        </w:rPr>
      </w:pPr>
      <w:r>
        <w:rPr>
          <w:rFonts w:cstheme="minorHAnsi"/>
          <w:sz w:val="24"/>
          <w:szCs w:val="24"/>
        </w:rPr>
        <w:t>To develop a shared understanding of the Local Authority’s (LA) descriptors of need.</w:t>
      </w:r>
    </w:p>
    <w:p w14:paraId="25F12697" w14:textId="77777777" w:rsidR="00EB234E" w:rsidRDefault="00EB234E" w:rsidP="00EB234E">
      <w:pPr>
        <w:pStyle w:val="NoSpacing"/>
        <w:numPr>
          <w:ilvl w:val="0"/>
          <w:numId w:val="4"/>
        </w:numPr>
        <w:rPr>
          <w:rFonts w:cstheme="minorHAnsi"/>
          <w:sz w:val="24"/>
          <w:szCs w:val="24"/>
        </w:rPr>
      </w:pPr>
      <w:r>
        <w:rPr>
          <w:rFonts w:cstheme="minorHAnsi"/>
          <w:sz w:val="24"/>
          <w:szCs w:val="24"/>
        </w:rPr>
        <w:t>To recognise, acknowledge and value our joint responsibilities as SENCo s for Family decisions.</w:t>
      </w:r>
    </w:p>
    <w:p w14:paraId="2F623045" w14:textId="77777777" w:rsidR="00EB234E" w:rsidRDefault="00EB234E" w:rsidP="00EB234E">
      <w:pPr>
        <w:pStyle w:val="NoSpacing"/>
        <w:numPr>
          <w:ilvl w:val="0"/>
          <w:numId w:val="4"/>
        </w:numPr>
        <w:rPr>
          <w:rFonts w:cstheme="minorHAnsi"/>
          <w:sz w:val="24"/>
          <w:szCs w:val="24"/>
        </w:rPr>
      </w:pPr>
      <w:r>
        <w:rPr>
          <w:rFonts w:cstheme="minorHAnsi"/>
          <w:sz w:val="24"/>
          <w:szCs w:val="24"/>
        </w:rPr>
        <w:t>To continue to develop and share good practice so that provision improves for all pupils with Special Educational Needs in the Family.</w:t>
      </w:r>
    </w:p>
    <w:p w14:paraId="64E2907F" w14:textId="77777777" w:rsidR="00EB234E" w:rsidRDefault="00EB234E" w:rsidP="00EB234E">
      <w:pPr>
        <w:pStyle w:val="NoSpacing"/>
        <w:numPr>
          <w:ilvl w:val="0"/>
          <w:numId w:val="4"/>
        </w:numPr>
        <w:rPr>
          <w:rFonts w:cstheme="minorHAnsi"/>
          <w:sz w:val="24"/>
          <w:szCs w:val="24"/>
        </w:rPr>
      </w:pPr>
      <w:r>
        <w:rPr>
          <w:rFonts w:cstheme="minorHAnsi"/>
          <w:sz w:val="24"/>
          <w:szCs w:val="24"/>
        </w:rPr>
        <w:t>To ensure SENCos are aware of new initiatives (both local and national).</w:t>
      </w:r>
    </w:p>
    <w:p w14:paraId="62CE3246" w14:textId="77777777" w:rsidR="00EB234E" w:rsidRPr="00610A6C" w:rsidRDefault="00EB234E" w:rsidP="00EB234E">
      <w:pPr>
        <w:pStyle w:val="NoSpacing"/>
        <w:ind w:left="720"/>
        <w:rPr>
          <w:rFonts w:cstheme="minorHAnsi"/>
          <w:sz w:val="24"/>
          <w:szCs w:val="24"/>
        </w:rPr>
      </w:pPr>
    </w:p>
    <w:p w14:paraId="1B6B94FA" w14:textId="77777777" w:rsidR="00EB234E" w:rsidRDefault="00EB234E" w:rsidP="00EB234E">
      <w:pPr>
        <w:pStyle w:val="NoSpacing"/>
        <w:rPr>
          <w:rFonts w:cstheme="minorHAnsi"/>
          <w:b/>
          <w:sz w:val="24"/>
          <w:szCs w:val="24"/>
          <w:u w:val="single"/>
        </w:rPr>
      </w:pPr>
      <w:r>
        <w:rPr>
          <w:rFonts w:cstheme="minorHAnsi"/>
          <w:b/>
          <w:sz w:val="24"/>
          <w:szCs w:val="24"/>
          <w:u w:val="single"/>
        </w:rPr>
        <w:t>Roles and Responsibilities</w:t>
      </w:r>
    </w:p>
    <w:p w14:paraId="093F03BB" w14:textId="77777777" w:rsidR="00EB234E" w:rsidRDefault="00EB234E" w:rsidP="00EB234E">
      <w:pPr>
        <w:pStyle w:val="NoSpacing"/>
        <w:rPr>
          <w:rFonts w:cstheme="minorHAnsi"/>
          <w:sz w:val="24"/>
          <w:szCs w:val="24"/>
        </w:rPr>
      </w:pPr>
      <w:r>
        <w:rPr>
          <w:rFonts w:cstheme="minorHAnsi"/>
          <w:sz w:val="24"/>
          <w:szCs w:val="24"/>
        </w:rPr>
        <w:t>The person responsible for overseeing the provision for children with SEND in each school is the Head Teacher. The person co-ordinating the day-to-day provision of education for pupils with SEN is the SENCo. Across the family of schools’, the person coordinating the role is the Family SENCo. The divisions of responsibilities within the Family systems and processes are as follows;</w:t>
      </w:r>
    </w:p>
    <w:p w14:paraId="517EC64B" w14:textId="77777777" w:rsidR="00EB234E" w:rsidRDefault="00EB234E" w:rsidP="00EB234E">
      <w:pPr>
        <w:pStyle w:val="NoSpacing"/>
        <w:rPr>
          <w:rFonts w:cstheme="minorHAnsi"/>
          <w:sz w:val="24"/>
          <w:szCs w:val="24"/>
        </w:rPr>
      </w:pPr>
    </w:p>
    <w:p w14:paraId="078A0F47" w14:textId="77777777" w:rsidR="00EB234E" w:rsidRDefault="00EB234E" w:rsidP="00EB234E">
      <w:pPr>
        <w:pStyle w:val="NoSpacing"/>
        <w:rPr>
          <w:rFonts w:cstheme="minorHAnsi"/>
          <w:sz w:val="24"/>
          <w:szCs w:val="24"/>
        </w:rPr>
      </w:pPr>
    </w:p>
    <w:p w14:paraId="5678DD13" w14:textId="77777777" w:rsidR="00EB234E" w:rsidRPr="007B401D" w:rsidRDefault="00EB234E" w:rsidP="00EB234E">
      <w:pPr>
        <w:pStyle w:val="NoSpacing"/>
        <w:rPr>
          <w:rFonts w:cstheme="minorHAnsi"/>
          <w:b/>
          <w:sz w:val="24"/>
          <w:szCs w:val="24"/>
        </w:rPr>
      </w:pPr>
    </w:p>
    <w:p w14:paraId="75C60A46" w14:textId="77777777" w:rsidR="00EB234E" w:rsidRDefault="00EB234E" w:rsidP="00EB234E">
      <w:pPr>
        <w:pStyle w:val="NoSpacing"/>
        <w:rPr>
          <w:rFonts w:cstheme="minorHAnsi"/>
          <w:b/>
          <w:sz w:val="24"/>
          <w:szCs w:val="24"/>
        </w:rPr>
      </w:pPr>
      <w:r>
        <w:rPr>
          <w:rFonts w:cstheme="minorHAnsi"/>
          <w:b/>
          <w:sz w:val="24"/>
          <w:szCs w:val="24"/>
        </w:rPr>
        <w:lastRenderedPageBreak/>
        <w:t>The Family SENCo will:</w:t>
      </w:r>
    </w:p>
    <w:p w14:paraId="4985209B" w14:textId="77777777" w:rsidR="00EB234E" w:rsidRDefault="00EB234E" w:rsidP="00EB234E">
      <w:pPr>
        <w:pStyle w:val="NoSpacing"/>
        <w:numPr>
          <w:ilvl w:val="0"/>
          <w:numId w:val="5"/>
        </w:numPr>
        <w:rPr>
          <w:rFonts w:cstheme="minorHAnsi"/>
          <w:sz w:val="24"/>
          <w:szCs w:val="24"/>
        </w:rPr>
      </w:pPr>
      <w:r>
        <w:rPr>
          <w:rFonts w:cstheme="minorHAnsi"/>
          <w:sz w:val="24"/>
          <w:szCs w:val="24"/>
        </w:rPr>
        <w:t>Provide ongoing support for all SENCos, especially those who are new to the role, to help them to understand the different SEND systems, pathways and processes.</w:t>
      </w:r>
    </w:p>
    <w:p w14:paraId="1340B9D8" w14:textId="77777777" w:rsidR="00EB234E" w:rsidRDefault="00EB234E" w:rsidP="00EB234E">
      <w:pPr>
        <w:pStyle w:val="NoSpacing"/>
        <w:numPr>
          <w:ilvl w:val="0"/>
          <w:numId w:val="5"/>
        </w:numPr>
        <w:rPr>
          <w:rFonts w:cstheme="minorHAnsi"/>
          <w:sz w:val="24"/>
          <w:szCs w:val="24"/>
        </w:rPr>
      </w:pPr>
      <w:r>
        <w:rPr>
          <w:rFonts w:cstheme="minorHAnsi"/>
          <w:sz w:val="24"/>
          <w:szCs w:val="24"/>
        </w:rPr>
        <w:t>Support SENCos to understand national and local changes to SEND processes and practices.</w:t>
      </w:r>
    </w:p>
    <w:p w14:paraId="35265DA6" w14:textId="77777777" w:rsidR="00EB234E" w:rsidRDefault="00EB234E" w:rsidP="00EB234E">
      <w:pPr>
        <w:pStyle w:val="NoSpacing"/>
        <w:numPr>
          <w:ilvl w:val="0"/>
          <w:numId w:val="5"/>
        </w:numPr>
        <w:ind w:left="714" w:hanging="357"/>
        <w:rPr>
          <w:rFonts w:cstheme="minorHAnsi"/>
          <w:sz w:val="24"/>
          <w:szCs w:val="24"/>
        </w:rPr>
      </w:pPr>
      <w:r>
        <w:rPr>
          <w:rFonts w:cstheme="minorHAnsi"/>
          <w:sz w:val="24"/>
          <w:szCs w:val="24"/>
        </w:rPr>
        <w:t>Ensure that schools are aware of statuary guidance and accordance with SEND reforms, such as annually updating the school SEND policy and SEN information report.</w:t>
      </w:r>
    </w:p>
    <w:p w14:paraId="1BE37C67" w14:textId="77777777" w:rsidR="00EB234E" w:rsidRDefault="00EB234E" w:rsidP="00EB234E">
      <w:pPr>
        <w:pStyle w:val="NoSpacing"/>
        <w:numPr>
          <w:ilvl w:val="0"/>
          <w:numId w:val="5"/>
        </w:numPr>
        <w:ind w:left="714" w:hanging="357"/>
        <w:rPr>
          <w:rFonts w:cstheme="minorHAnsi"/>
          <w:sz w:val="24"/>
          <w:szCs w:val="24"/>
        </w:rPr>
      </w:pPr>
      <w:r>
        <w:rPr>
          <w:rFonts w:cstheme="minorHAnsi"/>
          <w:sz w:val="24"/>
          <w:szCs w:val="24"/>
        </w:rPr>
        <w:t>Support SENCos in improving and maintaining quality, continuity and consistency for pupils with SEND within their school.</w:t>
      </w:r>
    </w:p>
    <w:p w14:paraId="01283FC2" w14:textId="77777777" w:rsidR="00EB234E" w:rsidRDefault="00EB234E" w:rsidP="00EB234E">
      <w:pPr>
        <w:pStyle w:val="ListParagraph"/>
        <w:numPr>
          <w:ilvl w:val="0"/>
          <w:numId w:val="5"/>
        </w:numPr>
        <w:spacing w:after="0" w:line="240" w:lineRule="auto"/>
        <w:ind w:left="714" w:hanging="357"/>
        <w:rPr>
          <w:sz w:val="24"/>
          <w:szCs w:val="24"/>
        </w:rPr>
      </w:pPr>
      <w:r>
        <w:rPr>
          <w:sz w:val="24"/>
          <w:szCs w:val="24"/>
        </w:rPr>
        <w:t xml:space="preserve">Liaise with the LA on behalf of the Family and </w:t>
      </w:r>
      <w:r>
        <w:rPr>
          <w:rFonts w:eastAsiaTheme="minorEastAsia" w:cstheme="minorHAnsi"/>
          <w:sz w:val="24"/>
          <w:szCs w:val="24"/>
          <w:lang w:eastAsia="en-GB"/>
        </w:rPr>
        <w:t>attend LA meetings/training and disseminate information accordingly.</w:t>
      </w:r>
    </w:p>
    <w:p w14:paraId="00229BC5" w14:textId="77777777" w:rsidR="00EB234E" w:rsidRDefault="00EB234E" w:rsidP="00EB234E">
      <w:pPr>
        <w:pStyle w:val="ListParagraph"/>
        <w:numPr>
          <w:ilvl w:val="0"/>
          <w:numId w:val="5"/>
        </w:numPr>
        <w:spacing w:after="0" w:line="240" w:lineRule="auto"/>
        <w:ind w:left="714" w:hanging="357"/>
        <w:rPr>
          <w:rFonts w:eastAsiaTheme="minorEastAsia" w:cstheme="minorHAnsi"/>
          <w:sz w:val="24"/>
          <w:szCs w:val="24"/>
          <w:lang w:eastAsia="en-GB"/>
        </w:rPr>
      </w:pPr>
      <w:r>
        <w:rPr>
          <w:rFonts w:cstheme="minorHAnsi"/>
          <w:sz w:val="24"/>
          <w:szCs w:val="24"/>
        </w:rPr>
        <w:t>Provide information to the LA and Head teachers as required.</w:t>
      </w:r>
    </w:p>
    <w:p w14:paraId="4ABE8113" w14:textId="5AB7FA79" w:rsidR="00EB234E" w:rsidRDefault="00EB234E" w:rsidP="00EB234E">
      <w:pPr>
        <w:pStyle w:val="NoSpacing"/>
        <w:numPr>
          <w:ilvl w:val="0"/>
          <w:numId w:val="5"/>
        </w:numPr>
        <w:ind w:left="714" w:hanging="357"/>
        <w:rPr>
          <w:rFonts w:cstheme="minorHAnsi"/>
          <w:sz w:val="24"/>
          <w:szCs w:val="24"/>
        </w:rPr>
      </w:pPr>
      <w:r>
        <w:rPr>
          <w:rFonts w:cstheme="minorHAnsi"/>
          <w:sz w:val="24"/>
          <w:szCs w:val="24"/>
        </w:rPr>
        <w:t>Call regular meetings to discuss SEND in the Family and ensure relevant people are invited to attend, including termly Springboard meetings (both Primary and Secondary) with staff from S</w:t>
      </w:r>
      <w:r w:rsidR="00B20854">
        <w:rPr>
          <w:rFonts w:cstheme="minorHAnsi"/>
          <w:sz w:val="24"/>
          <w:szCs w:val="24"/>
        </w:rPr>
        <w:t>I</w:t>
      </w:r>
      <w:r>
        <w:rPr>
          <w:rFonts w:cstheme="minorHAnsi"/>
          <w:sz w:val="24"/>
          <w:szCs w:val="24"/>
        </w:rPr>
        <w:t>S and EPS services.</w:t>
      </w:r>
    </w:p>
    <w:p w14:paraId="096A9733" w14:textId="77777777" w:rsidR="00EB234E" w:rsidRDefault="00EB234E" w:rsidP="00EB234E">
      <w:pPr>
        <w:pStyle w:val="NoSpacing"/>
        <w:numPr>
          <w:ilvl w:val="0"/>
          <w:numId w:val="6"/>
        </w:numPr>
        <w:ind w:left="714" w:hanging="357"/>
        <w:rPr>
          <w:rFonts w:cstheme="minorHAnsi"/>
          <w:sz w:val="24"/>
          <w:szCs w:val="24"/>
        </w:rPr>
      </w:pPr>
      <w:r>
        <w:rPr>
          <w:rFonts w:cstheme="minorHAnsi"/>
          <w:sz w:val="24"/>
          <w:szCs w:val="24"/>
        </w:rPr>
        <w:t>Co-ordinate the Family moderation process, ensuring that it is a fair and transparent system, e.g. through school visits, discussions with SENCo’s, leading the moderation meetings and collating the relevant paperwork.</w:t>
      </w:r>
    </w:p>
    <w:p w14:paraId="59372CB5" w14:textId="77777777" w:rsidR="00EB234E" w:rsidRDefault="00EB234E" w:rsidP="00EB234E">
      <w:pPr>
        <w:pStyle w:val="NoSpacing"/>
        <w:numPr>
          <w:ilvl w:val="0"/>
          <w:numId w:val="6"/>
        </w:numPr>
        <w:rPr>
          <w:rFonts w:cstheme="minorHAnsi"/>
          <w:sz w:val="24"/>
          <w:szCs w:val="24"/>
        </w:rPr>
      </w:pPr>
      <w:r>
        <w:rPr>
          <w:rFonts w:cstheme="minorHAnsi"/>
          <w:sz w:val="24"/>
          <w:szCs w:val="24"/>
        </w:rPr>
        <w:t xml:space="preserve">Support </w:t>
      </w:r>
      <w:proofErr w:type="gramStart"/>
      <w:r>
        <w:rPr>
          <w:rFonts w:cstheme="minorHAnsi"/>
          <w:sz w:val="24"/>
          <w:szCs w:val="24"/>
        </w:rPr>
        <w:t>SENCO’s</w:t>
      </w:r>
      <w:proofErr w:type="gramEnd"/>
      <w:r>
        <w:rPr>
          <w:rFonts w:cstheme="minorHAnsi"/>
          <w:sz w:val="24"/>
          <w:szCs w:val="24"/>
        </w:rPr>
        <w:t xml:space="preserve"> in their understanding of procedures for requesting additional funding and submission form completion requirements. </w:t>
      </w:r>
    </w:p>
    <w:p w14:paraId="34BB09E6" w14:textId="77777777" w:rsidR="00EB234E" w:rsidRDefault="00EB234E" w:rsidP="00EB234E">
      <w:pPr>
        <w:pStyle w:val="NoSpacing"/>
        <w:numPr>
          <w:ilvl w:val="0"/>
          <w:numId w:val="6"/>
        </w:numPr>
        <w:rPr>
          <w:rFonts w:cstheme="minorHAnsi"/>
          <w:sz w:val="24"/>
          <w:szCs w:val="24"/>
        </w:rPr>
      </w:pPr>
      <w:r>
        <w:rPr>
          <w:rFonts w:cstheme="minorHAnsi"/>
          <w:sz w:val="24"/>
          <w:szCs w:val="24"/>
        </w:rPr>
        <w:t xml:space="preserve">Keep accurate records of budget decisions and disseminate this information to schools,  </w:t>
      </w:r>
    </w:p>
    <w:p w14:paraId="067796D9" w14:textId="77777777" w:rsidR="00EB234E" w:rsidRDefault="00EB234E" w:rsidP="00EB234E">
      <w:pPr>
        <w:pStyle w:val="NoSpacing"/>
        <w:numPr>
          <w:ilvl w:val="0"/>
          <w:numId w:val="6"/>
        </w:numPr>
        <w:rPr>
          <w:rFonts w:cstheme="minorHAnsi"/>
          <w:sz w:val="24"/>
          <w:szCs w:val="24"/>
        </w:rPr>
      </w:pPr>
      <w:r>
        <w:rPr>
          <w:rFonts w:cstheme="minorHAnsi"/>
          <w:sz w:val="24"/>
          <w:szCs w:val="24"/>
        </w:rPr>
        <w:t>Ensure that HLN bids are moderated as meeting HLN criteria.</w:t>
      </w:r>
    </w:p>
    <w:p w14:paraId="34E2B197" w14:textId="72741239" w:rsidR="00EB234E" w:rsidRDefault="00EB234E" w:rsidP="00EB234E">
      <w:pPr>
        <w:pStyle w:val="NoSpacing"/>
        <w:numPr>
          <w:ilvl w:val="0"/>
          <w:numId w:val="6"/>
        </w:numPr>
        <w:rPr>
          <w:rFonts w:cstheme="minorHAnsi"/>
          <w:sz w:val="24"/>
          <w:szCs w:val="24"/>
        </w:rPr>
      </w:pPr>
      <w:r>
        <w:rPr>
          <w:rFonts w:cstheme="minorHAnsi"/>
          <w:sz w:val="24"/>
          <w:szCs w:val="24"/>
        </w:rPr>
        <w:t xml:space="preserve">Liaise with Outside Agencies e.g. regarding pupils due to start school who are known to the </w:t>
      </w:r>
      <w:r w:rsidR="00B20854">
        <w:rPr>
          <w:rFonts w:cstheme="minorHAnsi"/>
          <w:sz w:val="24"/>
          <w:szCs w:val="24"/>
        </w:rPr>
        <w:t>SIS.</w:t>
      </w:r>
    </w:p>
    <w:p w14:paraId="77C3AE84" w14:textId="77777777" w:rsidR="00EB234E" w:rsidRPr="00F33AA8" w:rsidRDefault="00EB234E" w:rsidP="00EB234E">
      <w:pPr>
        <w:pStyle w:val="NoSpacing"/>
        <w:numPr>
          <w:ilvl w:val="0"/>
          <w:numId w:val="6"/>
        </w:numPr>
        <w:rPr>
          <w:rFonts w:cstheme="minorHAnsi"/>
          <w:sz w:val="24"/>
          <w:szCs w:val="24"/>
        </w:rPr>
      </w:pPr>
      <w:r>
        <w:rPr>
          <w:rFonts w:cstheme="minorHAnsi"/>
          <w:sz w:val="24"/>
          <w:szCs w:val="24"/>
        </w:rPr>
        <w:t xml:space="preserve">Support the transition systems for pupils with SEND who are moving to new settings. </w:t>
      </w:r>
    </w:p>
    <w:p w14:paraId="290AF4CB" w14:textId="77777777" w:rsidR="00EB234E" w:rsidRDefault="00EB234E" w:rsidP="00EB234E">
      <w:pPr>
        <w:pStyle w:val="NoSpacing"/>
        <w:numPr>
          <w:ilvl w:val="0"/>
          <w:numId w:val="6"/>
        </w:numPr>
        <w:rPr>
          <w:rFonts w:cstheme="minorHAnsi"/>
          <w:sz w:val="24"/>
          <w:szCs w:val="24"/>
        </w:rPr>
      </w:pPr>
      <w:r>
        <w:rPr>
          <w:rFonts w:cstheme="minorHAnsi"/>
          <w:sz w:val="24"/>
          <w:szCs w:val="24"/>
        </w:rPr>
        <w:t xml:space="preserve">Contribute to LA monitoring and accountability processes </w:t>
      </w:r>
      <w:proofErr w:type="spellStart"/>
      <w:r>
        <w:rPr>
          <w:rFonts w:cstheme="minorHAnsi"/>
          <w:sz w:val="24"/>
          <w:szCs w:val="24"/>
        </w:rPr>
        <w:t>e.g</w:t>
      </w:r>
      <w:proofErr w:type="spellEnd"/>
      <w:r>
        <w:rPr>
          <w:rFonts w:cstheme="minorHAnsi"/>
          <w:sz w:val="24"/>
          <w:szCs w:val="24"/>
        </w:rPr>
        <w:t xml:space="preserve"> taking part in district moderation meetings and school self-evaluation systems. </w:t>
      </w:r>
    </w:p>
    <w:p w14:paraId="245DC685" w14:textId="77777777" w:rsidR="00EB234E" w:rsidRDefault="00EB234E" w:rsidP="00EB234E">
      <w:pPr>
        <w:pStyle w:val="NoSpacing"/>
        <w:numPr>
          <w:ilvl w:val="0"/>
          <w:numId w:val="6"/>
        </w:numPr>
        <w:rPr>
          <w:rFonts w:cstheme="minorHAnsi"/>
          <w:sz w:val="24"/>
          <w:szCs w:val="24"/>
        </w:rPr>
      </w:pPr>
      <w:r>
        <w:rPr>
          <w:rFonts w:cstheme="minorHAnsi"/>
          <w:sz w:val="24"/>
          <w:szCs w:val="24"/>
        </w:rPr>
        <w:t xml:space="preserve">Attend and support the SEMH specialist teaching teams, through attendance at meetings, jointly with other family </w:t>
      </w:r>
      <w:proofErr w:type="spellStart"/>
      <w:r>
        <w:rPr>
          <w:rFonts w:cstheme="minorHAnsi"/>
          <w:sz w:val="24"/>
          <w:szCs w:val="24"/>
        </w:rPr>
        <w:t>sencos</w:t>
      </w:r>
      <w:proofErr w:type="spellEnd"/>
      <w:r>
        <w:rPr>
          <w:rFonts w:cstheme="minorHAnsi"/>
          <w:sz w:val="24"/>
          <w:szCs w:val="24"/>
        </w:rPr>
        <w:t>.</w:t>
      </w:r>
    </w:p>
    <w:p w14:paraId="3C95ADB0" w14:textId="77777777" w:rsidR="00EB234E" w:rsidRDefault="00EB234E" w:rsidP="00EB234E">
      <w:pPr>
        <w:pStyle w:val="NoSpacing"/>
        <w:numPr>
          <w:ilvl w:val="0"/>
          <w:numId w:val="6"/>
        </w:numPr>
        <w:rPr>
          <w:rFonts w:cstheme="minorHAnsi"/>
          <w:sz w:val="24"/>
          <w:szCs w:val="24"/>
        </w:rPr>
      </w:pPr>
      <w:r>
        <w:rPr>
          <w:rFonts w:cstheme="minorHAnsi"/>
          <w:sz w:val="24"/>
          <w:szCs w:val="24"/>
        </w:rPr>
        <w:t xml:space="preserve">Observe pupils across the family, as required, especially linked with the moderation of bids. </w:t>
      </w:r>
    </w:p>
    <w:p w14:paraId="55351CD1" w14:textId="77777777" w:rsidR="00EB234E" w:rsidRDefault="00EB234E" w:rsidP="00EB234E">
      <w:pPr>
        <w:pStyle w:val="NoSpacing"/>
        <w:numPr>
          <w:ilvl w:val="0"/>
          <w:numId w:val="6"/>
        </w:numPr>
        <w:rPr>
          <w:rFonts w:cstheme="minorHAnsi"/>
          <w:sz w:val="24"/>
          <w:szCs w:val="24"/>
        </w:rPr>
      </w:pPr>
      <w:r>
        <w:rPr>
          <w:rFonts w:cstheme="minorHAnsi"/>
          <w:sz w:val="24"/>
          <w:szCs w:val="24"/>
        </w:rPr>
        <w:t xml:space="preserve">Lead or co-ordinate Family Training opportunities and keep a record of this. </w:t>
      </w:r>
    </w:p>
    <w:p w14:paraId="719F5CA2" w14:textId="77777777" w:rsidR="00EB234E" w:rsidRDefault="00EB234E" w:rsidP="00EB234E">
      <w:pPr>
        <w:pStyle w:val="NoSpacing"/>
        <w:numPr>
          <w:ilvl w:val="0"/>
          <w:numId w:val="6"/>
        </w:numPr>
        <w:rPr>
          <w:rFonts w:cstheme="minorHAnsi"/>
          <w:sz w:val="24"/>
          <w:szCs w:val="24"/>
        </w:rPr>
      </w:pPr>
      <w:r>
        <w:rPr>
          <w:rFonts w:cstheme="minorHAnsi"/>
          <w:sz w:val="24"/>
          <w:szCs w:val="24"/>
        </w:rPr>
        <w:t>Support SENCos in sharing good practice so that provision for pupils with SEN within the Family can be maintained or improved.</w:t>
      </w:r>
    </w:p>
    <w:p w14:paraId="09B1A379" w14:textId="77777777" w:rsidR="00EB234E" w:rsidRDefault="00EB234E" w:rsidP="00EB234E">
      <w:pPr>
        <w:pStyle w:val="NoSpacing"/>
        <w:numPr>
          <w:ilvl w:val="0"/>
          <w:numId w:val="6"/>
        </w:numPr>
        <w:rPr>
          <w:rFonts w:cstheme="minorHAnsi"/>
          <w:sz w:val="24"/>
          <w:szCs w:val="24"/>
        </w:rPr>
      </w:pPr>
      <w:r>
        <w:rPr>
          <w:rFonts w:cstheme="minorHAnsi"/>
          <w:sz w:val="24"/>
          <w:szCs w:val="24"/>
        </w:rPr>
        <w:t xml:space="preserve">Attend District and County Family </w:t>
      </w:r>
      <w:proofErr w:type="spellStart"/>
      <w:r>
        <w:rPr>
          <w:rFonts w:cstheme="minorHAnsi"/>
          <w:sz w:val="24"/>
          <w:szCs w:val="24"/>
        </w:rPr>
        <w:t>SENco</w:t>
      </w:r>
      <w:proofErr w:type="spellEnd"/>
      <w:r>
        <w:rPr>
          <w:rFonts w:cstheme="minorHAnsi"/>
          <w:sz w:val="24"/>
          <w:szCs w:val="24"/>
        </w:rPr>
        <w:t xml:space="preserve"> meetings and networks termly, feeding back to the </w:t>
      </w:r>
      <w:proofErr w:type="spellStart"/>
      <w:r>
        <w:rPr>
          <w:rFonts w:cstheme="minorHAnsi"/>
          <w:sz w:val="24"/>
          <w:szCs w:val="24"/>
        </w:rPr>
        <w:t>SENco’s</w:t>
      </w:r>
      <w:proofErr w:type="spellEnd"/>
      <w:r>
        <w:rPr>
          <w:rFonts w:cstheme="minorHAnsi"/>
          <w:sz w:val="24"/>
          <w:szCs w:val="24"/>
        </w:rPr>
        <w:t xml:space="preserve"> as required. </w:t>
      </w:r>
    </w:p>
    <w:p w14:paraId="7ED90CBB" w14:textId="77777777" w:rsidR="00EB234E" w:rsidRDefault="00EB234E" w:rsidP="00EB234E">
      <w:pPr>
        <w:pStyle w:val="NoSpacing"/>
        <w:rPr>
          <w:rFonts w:cstheme="minorHAnsi"/>
          <w:sz w:val="24"/>
          <w:szCs w:val="24"/>
        </w:rPr>
      </w:pPr>
    </w:p>
    <w:p w14:paraId="67CA4F7A" w14:textId="77777777" w:rsidR="00EB234E" w:rsidRPr="00FB2017" w:rsidRDefault="00EB234E" w:rsidP="00EB234E">
      <w:pPr>
        <w:pStyle w:val="NoSpacing"/>
        <w:rPr>
          <w:rFonts w:cstheme="minorHAnsi"/>
          <w:b/>
          <w:sz w:val="24"/>
          <w:szCs w:val="24"/>
          <w:u w:val="single"/>
        </w:rPr>
      </w:pPr>
      <w:r w:rsidRPr="00FB2017">
        <w:rPr>
          <w:rFonts w:cstheme="minorHAnsi"/>
          <w:b/>
          <w:sz w:val="24"/>
          <w:szCs w:val="24"/>
          <w:u w:val="single"/>
        </w:rPr>
        <w:t>Family SENCo time allocation model</w:t>
      </w:r>
    </w:p>
    <w:p w14:paraId="5757EABD" w14:textId="77777777" w:rsidR="00EB234E" w:rsidRPr="00FB2017" w:rsidRDefault="00EB234E" w:rsidP="00EB234E">
      <w:pPr>
        <w:pStyle w:val="NoSpacing"/>
        <w:rPr>
          <w:rFonts w:cstheme="minorHAnsi"/>
          <w:sz w:val="24"/>
          <w:szCs w:val="24"/>
        </w:rPr>
      </w:pPr>
      <w:r w:rsidRPr="00FB2017">
        <w:rPr>
          <w:rFonts w:cstheme="minorHAnsi"/>
          <w:sz w:val="24"/>
          <w:szCs w:val="24"/>
        </w:rPr>
        <w:t>The current Family SENCo’s time is allocated in the following way;</w:t>
      </w:r>
    </w:p>
    <w:p w14:paraId="62D53252" w14:textId="77777777" w:rsidR="00EB234E" w:rsidRPr="00FB2017" w:rsidRDefault="00EB234E" w:rsidP="00EB234E">
      <w:pPr>
        <w:pStyle w:val="NoSpacing"/>
        <w:numPr>
          <w:ilvl w:val="0"/>
          <w:numId w:val="25"/>
        </w:numPr>
        <w:rPr>
          <w:rFonts w:cstheme="minorHAnsi"/>
          <w:sz w:val="24"/>
          <w:szCs w:val="24"/>
        </w:rPr>
      </w:pPr>
      <w:r w:rsidRPr="00FB2017">
        <w:rPr>
          <w:rFonts w:cstheme="minorHAnsi"/>
          <w:sz w:val="24"/>
          <w:szCs w:val="24"/>
        </w:rPr>
        <w:t>Visits to each school within the family on a termly basis</w:t>
      </w:r>
      <w:r>
        <w:rPr>
          <w:rFonts w:cstheme="minorHAnsi"/>
          <w:sz w:val="24"/>
          <w:szCs w:val="24"/>
        </w:rPr>
        <w:t>.</w:t>
      </w:r>
      <w:r w:rsidRPr="00FB2017">
        <w:rPr>
          <w:rFonts w:cstheme="minorHAnsi"/>
          <w:sz w:val="24"/>
          <w:szCs w:val="24"/>
        </w:rPr>
        <w:t xml:space="preserve"> </w:t>
      </w:r>
    </w:p>
    <w:p w14:paraId="27F84F94" w14:textId="77777777" w:rsidR="00EB234E" w:rsidRPr="00FB2017" w:rsidRDefault="00EB234E" w:rsidP="00EB234E">
      <w:pPr>
        <w:pStyle w:val="NoSpacing"/>
        <w:numPr>
          <w:ilvl w:val="0"/>
          <w:numId w:val="25"/>
        </w:numPr>
        <w:rPr>
          <w:rFonts w:cstheme="minorHAnsi"/>
          <w:sz w:val="24"/>
          <w:szCs w:val="24"/>
        </w:rPr>
      </w:pPr>
      <w:r w:rsidRPr="00FB2017">
        <w:rPr>
          <w:rFonts w:cstheme="minorHAnsi"/>
          <w:sz w:val="24"/>
          <w:szCs w:val="24"/>
        </w:rPr>
        <w:t>Observations of pupils who require AFN/HLN funding.</w:t>
      </w:r>
    </w:p>
    <w:p w14:paraId="7C11A7CB" w14:textId="77777777" w:rsidR="00EB234E" w:rsidRPr="00FB2017" w:rsidRDefault="00EB234E" w:rsidP="00EB234E">
      <w:pPr>
        <w:pStyle w:val="NoSpacing"/>
        <w:numPr>
          <w:ilvl w:val="0"/>
          <w:numId w:val="25"/>
        </w:numPr>
        <w:rPr>
          <w:rFonts w:cstheme="minorHAnsi"/>
          <w:sz w:val="24"/>
          <w:szCs w:val="24"/>
        </w:rPr>
      </w:pPr>
      <w:r w:rsidRPr="00FB2017">
        <w:rPr>
          <w:rFonts w:cstheme="minorHAnsi"/>
          <w:sz w:val="24"/>
          <w:szCs w:val="24"/>
        </w:rPr>
        <w:t xml:space="preserve">General support time for SENCOS with bid writing, EHCPS, referrals, specific SEND advice, signposting etc. </w:t>
      </w:r>
    </w:p>
    <w:p w14:paraId="4C5F1E71" w14:textId="77777777" w:rsidR="00EB234E" w:rsidRPr="00FB2017" w:rsidRDefault="00EB234E" w:rsidP="00EB234E">
      <w:pPr>
        <w:pStyle w:val="NoSpacing"/>
        <w:numPr>
          <w:ilvl w:val="0"/>
          <w:numId w:val="25"/>
        </w:numPr>
        <w:rPr>
          <w:rFonts w:cstheme="minorHAnsi"/>
          <w:sz w:val="24"/>
          <w:szCs w:val="24"/>
        </w:rPr>
      </w:pPr>
      <w:r w:rsidRPr="00FB2017">
        <w:rPr>
          <w:rFonts w:cstheme="minorHAnsi"/>
          <w:sz w:val="24"/>
          <w:szCs w:val="24"/>
        </w:rPr>
        <w:t xml:space="preserve">Mentoring of new </w:t>
      </w:r>
      <w:proofErr w:type="spellStart"/>
      <w:r w:rsidRPr="00FB2017">
        <w:rPr>
          <w:rFonts w:cstheme="minorHAnsi"/>
          <w:sz w:val="24"/>
          <w:szCs w:val="24"/>
        </w:rPr>
        <w:t>SENco’s</w:t>
      </w:r>
      <w:proofErr w:type="spellEnd"/>
      <w:r w:rsidRPr="00FB2017">
        <w:rPr>
          <w:rFonts w:cstheme="minorHAnsi"/>
          <w:sz w:val="24"/>
          <w:szCs w:val="24"/>
        </w:rPr>
        <w:t xml:space="preserve"> </w:t>
      </w:r>
    </w:p>
    <w:p w14:paraId="781FAD17" w14:textId="77777777" w:rsidR="00EB234E" w:rsidRPr="00FB2017" w:rsidRDefault="00EB234E" w:rsidP="00EB234E">
      <w:pPr>
        <w:pStyle w:val="NoSpacing"/>
        <w:numPr>
          <w:ilvl w:val="0"/>
          <w:numId w:val="25"/>
        </w:numPr>
        <w:rPr>
          <w:rFonts w:cstheme="minorHAnsi"/>
          <w:sz w:val="24"/>
          <w:szCs w:val="24"/>
        </w:rPr>
      </w:pPr>
      <w:r w:rsidRPr="00FB2017">
        <w:rPr>
          <w:rFonts w:cstheme="minorHAnsi"/>
          <w:sz w:val="24"/>
          <w:szCs w:val="24"/>
        </w:rPr>
        <w:lastRenderedPageBreak/>
        <w:t xml:space="preserve">Attend meetings alongside </w:t>
      </w:r>
      <w:proofErr w:type="spellStart"/>
      <w:r w:rsidRPr="00FB2017">
        <w:rPr>
          <w:rFonts w:cstheme="minorHAnsi"/>
          <w:sz w:val="24"/>
          <w:szCs w:val="24"/>
        </w:rPr>
        <w:t>SENco’s</w:t>
      </w:r>
      <w:proofErr w:type="spellEnd"/>
      <w:r w:rsidRPr="00FB2017">
        <w:rPr>
          <w:rFonts w:cstheme="minorHAnsi"/>
          <w:sz w:val="24"/>
          <w:szCs w:val="24"/>
        </w:rPr>
        <w:t xml:space="preserve"> where cases may be complex or challenging. </w:t>
      </w:r>
    </w:p>
    <w:p w14:paraId="7240359A" w14:textId="77777777" w:rsidR="00EB234E" w:rsidRPr="00FB2017" w:rsidRDefault="00EB234E" w:rsidP="00EB234E">
      <w:pPr>
        <w:pStyle w:val="NoSpacing"/>
        <w:numPr>
          <w:ilvl w:val="0"/>
          <w:numId w:val="25"/>
        </w:numPr>
        <w:rPr>
          <w:rFonts w:cstheme="minorHAnsi"/>
          <w:sz w:val="24"/>
          <w:szCs w:val="24"/>
        </w:rPr>
      </w:pPr>
      <w:r>
        <w:rPr>
          <w:rFonts w:cstheme="minorHAnsi"/>
          <w:sz w:val="24"/>
          <w:szCs w:val="24"/>
        </w:rPr>
        <w:t xml:space="preserve">Lead </w:t>
      </w:r>
      <w:r w:rsidRPr="00FB2017">
        <w:rPr>
          <w:rFonts w:cstheme="minorHAnsi"/>
          <w:sz w:val="24"/>
          <w:szCs w:val="24"/>
        </w:rPr>
        <w:t>termly springboard meetings for Primary and Secondary</w:t>
      </w:r>
      <w:r>
        <w:rPr>
          <w:rFonts w:cstheme="minorHAnsi"/>
          <w:sz w:val="24"/>
          <w:szCs w:val="24"/>
        </w:rPr>
        <w:t xml:space="preserve">, including any additional meetings called. </w:t>
      </w:r>
      <w:r w:rsidRPr="00FB2017">
        <w:rPr>
          <w:rFonts w:cstheme="minorHAnsi"/>
          <w:sz w:val="24"/>
          <w:szCs w:val="24"/>
        </w:rPr>
        <w:t xml:space="preserve"> </w:t>
      </w:r>
    </w:p>
    <w:p w14:paraId="245544AA" w14:textId="77777777" w:rsidR="00EB234E" w:rsidRPr="00FB2017" w:rsidRDefault="00EB234E" w:rsidP="00EB234E">
      <w:pPr>
        <w:pStyle w:val="NoSpacing"/>
        <w:numPr>
          <w:ilvl w:val="0"/>
          <w:numId w:val="25"/>
        </w:numPr>
        <w:rPr>
          <w:rFonts w:cstheme="minorHAnsi"/>
          <w:sz w:val="24"/>
          <w:szCs w:val="24"/>
        </w:rPr>
      </w:pPr>
      <w:r w:rsidRPr="00FB2017">
        <w:rPr>
          <w:rFonts w:cstheme="minorHAnsi"/>
          <w:sz w:val="24"/>
          <w:szCs w:val="24"/>
        </w:rPr>
        <w:t>Attend termly Family senco network meetings and district network meetings.</w:t>
      </w:r>
    </w:p>
    <w:p w14:paraId="76380100" w14:textId="77777777" w:rsidR="00EB234E" w:rsidRDefault="00EB234E" w:rsidP="00EB234E">
      <w:pPr>
        <w:pStyle w:val="NoSpacing"/>
        <w:numPr>
          <w:ilvl w:val="0"/>
          <w:numId w:val="25"/>
        </w:numPr>
        <w:rPr>
          <w:rFonts w:cstheme="minorHAnsi"/>
          <w:sz w:val="24"/>
          <w:szCs w:val="24"/>
        </w:rPr>
      </w:pPr>
      <w:r w:rsidRPr="00FB2017">
        <w:rPr>
          <w:rFonts w:cstheme="minorHAnsi"/>
          <w:sz w:val="24"/>
          <w:szCs w:val="24"/>
        </w:rPr>
        <w:t xml:space="preserve">Attend termly </w:t>
      </w:r>
      <w:r>
        <w:rPr>
          <w:rFonts w:cstheme="minorHAnsi"/>
          <w:sz w:val="24"/>
          <w:szCs w:val="24"/>
        </w:rPr>
        <w:t>SEMH team</w:t>
      </w:r>
      <w:r w:rsidRPr="00FB2017">
        <w:rPr>
          <w:rFonts w:cstheme="minorHAnsi"/>
          <w:sz w:val="24"/>
          <w:szCs w:val="24"/>
        </w:rPr>
        <w:t xml:space="preserve"> meetings with heads</w:t>
      </w:r>
      <w:r>
        <w:rPr>
          <w:rFonts w:cstheme="minorHAnsi"/>
          <w:sz w:val="24"/>
          <w:szCs w:val="24"/>
        </w:rPr>
        <w:t xml:space="preserve"> and other family </w:t>
      </w:r>
      <w:proofErr w:type="spellStart"/>
      <w:r>
        <w:rPr>
          <w:rFonts w:cstheme="minorHAnsi"/>
          <w:sz w:val="24"/>
          <w:szCs w:val="24"/>
        </w:rPr>
        <w:t>sencos</w:t>
      </w:r>
      <w:proofErr w:type="spellEnd"/>
      <w:r>
        <w:rPr>
          <w:rFonts w:cstheme="minorHAnsi"/>
          <w:sz w:val="24"/>
          <w:szCs w:val="24"/>
        </w:rPr>
        <w:t>.</w:t>
      </w:r>
    </w:p>
    <w:p w14:paraId="5D8B55A2" w14:textId="77777777" w:rsidR="00EB234E" w:rsidRPr="00505F76" w:rsidRDefault="00EB234E" w:rsidP="00EB234E">
      <w:pPr>
        <w:pStyle w:val="NoSpacing"/>
        <w:numPr>
          <w:ilvl w:val="0"/>
          <w:numId w:val="25"/>
        </w:numPr>
        <w:rPr>
          <w:rFonts w:cstheme="minorHAnsi"/>
          <w:sz w:val="24"/>
          <w:szCs w:val="24"/>
        </w:rPr>
      </w:pPr>
      <w:r>
        <w:rPr>
          <w:rFonts w:cstheme="minorHAnsi"/>
          <w:sz w:val="24"/>
          <w:szCs w:val="24"/>
        </w:rPr>
        <w:t xml:space="preserve">Regular meetings with EPS to offer support across the family. </w:t>
      </w:r>
    </w:p>
    <w:p w14:paraId="456112C6" w14:textId="77777777" w:rsidR="00EB234E" w:rsidRDefault="00EB234E" w:rsidP="00EB234E">
      <w:pPr>
        <w:pStyle w:val="NoSpacing"/>
        <w:numPr>
          <w:ilvl w:val="0"/>
          <w:numId w:val="25"/>
        </w:numPr>
        <w:rPr>
          <w:rFonts w:cstheme="minorHAnsi"/>
          <w:sz w:val="24"/>
          <w:szCs w:val="24"/>
        </w:rPr>
      </w:pPr>
      <w:r w:rsidRPr="00FB2017">
        <w:rPr>
          <w:rFonts w:cstheme="minorHAnsi"/>
          <w:sz w:val="24"/>
          <w:szCs w:val="24"/>
        </w:rPr>
        <w:t xml:space="preserve">Lead and organise moderation for the family, supporting the writing of bids. </w:t>
      </w:r>
    </w:p>
    <w:p w14:paraId="381A177D" w14:textId="77777777" w:rsidR="00EB234E" w:rsidRDefault="00EB234E" w:rsidP="00EB234E">
      <w:pPr>
        <w:pStyle w:val="NoSpacing"/>
        <w:numPr>
          <w:ilvl w:val="0"/>
          <w:numId w:val="25"/>
        </w:numPr>
        <w:rPr>
          <w:sz w:val="24"/>
          <w:szCs w:val="24"/>
        </w:rPr>
      </w:pPr>
      <w:r w:rsidRPr="097B2C09">
        <w:rPr>
          <w:sz w:val="24"/>
          <w:szCs w:val="24"/>
        </w:rPr>
        <w:t xml:space="preserve">Manage and maintain the AFN and FNF budget, alongside the budget co-ordinator. </w:t>
      </w:r>
    </w:p>
    <w:p w14:paraId="5C03DCEB" w14:textId="77777777" w:rsidR="00EB234E" w:rsidRPr="007B401D" w:rsidRDefault="00EB234E" w:rsidP="00EB234E">
      <w:pPr>
        <w:pStyle w:val="NoSpacing"/>
        <w:numPr>
          <w:ilvl w:val="0"/>
          <w:numId w:val="25"/>
        </w:numPr>
        <w:rPr>
          <w:sz w:val="24"/>
          <w:szCs w:val="24"/>
        </w:rPr>
      </w:pPr>
      <w:r>
        <w:rPr>
          <w:sz w:val="24"/>
          <w:szCs w:val="24"/>
        </w:rPr>
        <w:t xml:space="preserve">Attend termly meetings with the family of heads to disseminate information around SEND in the family and linked with the LA. </w:t>
      </w:r>
    </w:p>
    <w:p w14:paraId="1B3EFA4A" w14:textId="77777777" w:rsidR="00EB234E" w:rsidRDefault="00EB234E" w:rsidP="00EB234E">
      <w:pPr>
        <w:pStyle w:val="NoSpacing"/>
        <w:rPr>
          <w:rFonts w:cstheme="minorHAnsi"/>
          <w:b/>
          <w:sz w:val="24"/>
          <w:szCs w:val="24"/>
        </w:rPr>
      </w:pPr>
    </w:p>
    <w:p w14:paraId="5A14B755" w14:textId="77777777" w:rsidR="00EB234E" w:rsidRDefault="00EB234E" w:rsidP="00EB234E">
      <w:pPr>
        <w:pStyle w:val="NoSpacing"/>
        <w:rPr>
          <w:rFonts w:cstheme="minorHAnsi"/>
          <w:sz w:val="24"/>
          <w:szCs w:val="24"/>
        </w:rPr>
      </w:pPr>
      <w:r>
        <w:rPr>
          <w:rFonts w:cstheme="minorHAnsi"/>
          <w:b/>
          <w:sz w:val="24"/>
          <w:szCs w:val="24"/>
        </w:rPr>
        <w:t xml:space="preserve">NB </w:t>
      </w:r>
      <w:r>
        <w:rPr>
          <w:rFonts w:cstheme="minorHAnsi"/>
          <w:sz w:val="24"/>
          <w:szCs w:val="24"/>
        </w:rPr>
        <w:t xml:space="preserve">Family SENCo time allocations are based on needs, rather than being fixed to specific days each week. This enables the Family SENCo to work in a flexible and more efficient way but also ensures that each setting/family is provided with a protected level of allocated support. </w:t>
      </w:r>
    </w:p>
    <w:p w14:paraId="67CA1889" w14:textId="77777777" w:rsidR="00EB234E" w:rsidRDefault="00EB234E" w:rsidP="00EB234E">
      <w:pPr>
        <w:pStyle w:val="NoSpacing"/>
        <w:rPr>
          <w:rFonts w:cstheme="minorHAnsi"/>
          <w:b/>
          <w:sz w:val="24"/>
          <w:szCs w:val="24"/>
        </w:rPr>
      </w:pPr>
    </w:p>
    <w:p w14:paraId="4F1C25BF" w14:textId="77777777" w:rsidR="00EB234E" w:rsidRDefault="00EB234E" w:rsidP="00EB234E">
      <w:pPr>
        <w:pStyle w:val="NoSpacing"/>
        <w:rPr>
          <w:rFonts w:cstheme="minorHAnsi"/>
          <w:b/>
          <w:sz w:val="24"/>
          <w:szCs w:val="24"/>
        </w:rPr>
      </w:pPr>
      <w:r>
        <w:rPr>
          <w:rFonts w:cstheme="minorHAnsi"/>
          <w:b/>
          <w:sz w:val="24"/>
          <w:szCs w:val="24"/>
        </w:rPr>
        <w:t xml:space="preserve">The </w:t>
      </w:r>
      <w:proofErr w:type="gramStart"/>
      <w:r>
        <w:rPr>
          <w:rFonts w:cstheme="minorHAnsi"/>
          <w:b/>
          <w:sz w:val="24"/>
          <w:szCs w:val="24"/>
        </w:rPr>
        <w:t>School</w:t>
      </w:r>
      <w:proofErr w:type="gramEnd"/>
      <w:r>
        <w:rPr>
          <w:rFonts w:cstheme="minorHAnsi"/>
          <w:b/>
          <w:sz w:val="24"/>
          <w:szCs w:val="24"/>
        </w:rPr>
        <w:t xml:space="preserve"> SENCos will:</w:t>
      </w:r>
    </w:p>
    <w:p w14:paraId="05E0F266" w14:textId="77777777" w:rsidR="00EB234E" w:rsidRDefault="00EB234E" w:rsidP="00EB234E">
      <w:pPr>
        <w:pStyle w:val="NoSpacing"/>
        <w:numPr>
          <w:ilvl w:val="0"/>
          <w:numId w:val="8"/>
        </w:numPr>
        <w:rPr>
          <w:rFonts w:cstheme="minorHAnsi"/>
          <w:sz w:val="24"/>
          <w:szCs w:val="24"/>
        </w:rPr>
      </w:pPr>
      <w:r>
        <w:rPr>
          <w:rFonts w:cstheme="minorHAnsi"/>
          <w:sz w:val="24"/>
          <w:szCs w:val="24"/>
        </w:rPr>
        <w:t>Ensure that statuary guidance and accordance with SEND reforms is followed, such as annually updating the school SEND policy and SEN information report.</w:t>
      </w:r>
    </w:p>
    <w:p w14:paraId="21BFD6A6" w14:textId="77777777" w:rsidR="00EB234E" w:rsidRDefault="00EB234E" w:rsidP="00EB234E">
      <w:pPr>
        <w:pStyle w:val="NoSpacing"/>
        <w:numPr>
          <w:ilvl w:val="0"/>
          <w:numId w:val="8"/>
        </w:numPr>
        <w:rPr>
          <w:rFonts w:cstheme="minorHAnsi"/>
          <w:sz w:val="24"/>
          <w:szCs w:val="24"/>
        </w:rPr>
      </w:pPr>
      <w:r>
        <w:rPr>
          <w:rFonts w:cstheme="minorHAnsi"/>
          <w:sz w:val="24"/>
          <w:szCs w:val="24"/>
        </w:rPr>
        <w:t>Identify children with SEN and liaise with Outside Agencies.</w:t>
      </w:r>
    </w:p>
    <w:p w14:paraId="579A5C7E" w14:textId="77777777" w:rsidR="00EB234E" w:rsidRDefault="00EB234E" w:rsidP="00EB234E">
      <w:pPr>
        <w:pStyle w:val="NoSpacing"/>
        <w:numPr>
          <w:ilvl w:val="0"/>
          <w:numId w:val="8"/>
        </w:numPr>
        <w:rPr>
          <w:rFonts w:cstheme="minorHAnsi"/>
          <w:sz w:val="24"/>
          <w:szCs w:val="24"/>
        </w:rPr>
      </w:pPr>
      <w:r>
        <w:rPr>
          <w:rFonts w:cstheme="minorHAnsi"/>
          <w:sz w:val="24"/>
          <w:szCs w:val="24"/>
        </w:rPr>
        <w:t>Attend Family SEN meetings including termly Springboard meetings.</w:t>
      </w:r>
    </w:p>
    <w:p w14:paraId="57DB44D5" w14:textId="77777777" w:rsidR="00EB234E" w:rsidRDefault="00EB234E" w:rsidP="00EB234E">
      <w:pPr>
        <w:pStyle w:val="NoSpacing"/>
        <w:numPr>
          <w:ilvl w:val="0"/>
          <w:numId w:val="8"/>
        </w:numPr>
        <w:rPr>
          <w:rFonts w:cstheme="minorHAnsi"/>
          <w:sz w:val="24"/>
          <w:szCs w:val="24"/>
        </w:rPr>
      </w:pPr>
      <w:r>
        <w:rPr>
          <w:rFonts w:cstheme="minorHAnsi"/>
          <w:sz w:val="24"/>
          <w:szCs w:val="24"/>
        </w:rPr>
        <w:t>Determine whether requests for AFN or HLN funding might be appropriate and discuss these with the Family SENCo.</w:t>
      </w:r>
    </w:p>
    <w:p w14:paraId="11EC9146" w14:textId="77777777" w:rsidR="00EB234E" w:rsidRDefault="00EB234E" w:rsidP="00EB234E">
      <w:pPr>
        <w:pStyle w:val="NoSpacing"/>
        <w:numPr>
          <w:ilvl w:val="0"/>
          <w:numId w:val="8"/>
        </w:numPr>
        <w:rPr>
          <w:rFonts w:cstheme="minorHAnsi"/>
          <w:sz w:val="24"/>
          <w:szCs w:val="24"/>
        </w:rPr>
      </w:pPr>
      <w:r>
        <w:rPr>
          <w:rFonts w:cstheme="minorHAnsi"/>
          <w:sz w:val="24"/>
          <w:szCs w:val="24"/>
        </w:rPr>
        <w:t xml:space="preserve">Write funding bids for both AFN and HLN aa discussed above. </w:t>
      </w:r>
    </w:p>
    <w:p w14:paraId="3B8DE181" w14:textId="77777777" w:rsidR="00EB234E" w:rsidRDefault="00EB234E" w:rsidP="00EB234E">
      <w:pPr>
        <w:pStyle w:val="NoSpacing"/>
        <w:numPr>
          <w:ilvl w:val="0"/>
          <w:numId w:val="8"/>
        </w:numPr>
        <w:rPr>
          <w:rFonts w:cstheme="minorHAnsi"/>
          <w:sz w:val="24"/>
          <w:szCs w:val="24"/>
        </w:rPr>
      </w:pPr>
      <w:r>
        <w:rPr>
          <w:rFonts w:cstheme="minorHAnsi"/>
          <w:sz w:val="24"/>
          <w:szCs w:val="24"/>
        </w:rPr>
        <w:t>Ensure HLN requests are agreed by the Family SENCo before submission.</w:t>
      </w:r>
    </w:p>
    <w:p w14:paraId="4D10D8BF" w14:textId="77777777" w:rsidR="00EB234E" w:rsidRDefault="00EB234E" w:rsidP="00EB234E">
      <w:pPr>
        <w:pStyle w:val="NoSpacing"/>
        <w:numPr>
          <w:ilvl w:val="0"/>
          <w:numId w:val="8"/>
        </w:numPr>
        <w:rPr>
          <w:rFonts w:cstheme="minorHAnsi"/>
          <w:sz w:val="24"/>
          <w:szCs w:val="24"/>
        </w:rPr>
      </w:pPr>
      <w:r>
        <w:rPr>
          <w:rFonts w:cstheme="minorHAnsi"/>
          <w:sz w:val="24"/>
          <w:szCs w:val="24"/>
        </w:rPr>
        <w:t>Contribute to Family moderation and other Family meetings.</w:t>
      </w:r>
    </w:p>
    <w:p w14:paraId="1A57EAC9" w14:textId="77777777" w:rsidR="00EB234E" w:rsidRDefault="00EB234E" w:rsidP="00EB234E">
      <w:pPr>
        <w:pStyle w:val="NoSpacing"/>
        <w:numPr>
          <w:ilvl w:val="0"/>
          <w:numId w:val="8"/>
        </w:numPr>
        <w:rPr>
          <w:rFonts w:cstheme="minorHAnsi"/>
          <w:sz w:val="24"/>
          <w:szCs w:val="24"/>
        </w:rPr>
      </w:pPr>
      <w:r>
        <w:rPr>
          <w:rFonts w:cstheme="minorHAnsi"/>
          <w:sz w:val="24"/>
          <w:szCs w:val="24"/>
        </w:rPr>
        <w:t>Provide information to the Family Group as required.</w:t>
      </w:r>
    </w:p>
    <w:p w14:paraId="39D6DADD" w14:textId="77777777" w:rsidR="00EB234E" w:rsidRDefault="00EB234E" w:rsidP="00EB234E">
      <w:pPr>
        <w:pStyle w:val="NoSpacing"/>
        <w:numPr>
          <w:ilvl w:val="0"/>
          <w:numId w:val="8"/>
        </w:numPr>
        <w:rPr>
          <w:rFonts w:cstheme="minorHAnsi"/>
          <w:sz w:val="24"/>
          <w:szCs w:val="24"/>
        </w:rPr>
      </w:pPr>
      <w:r>
        <w:rPr>
          <w:rFonts w:cstheme="minorHAnsi"/>
          <w:sz w:val="24"/>
          <w:szCs w:val="24"/>
        </w:rPr>
        <w:t>Provide pupil information as required for LA funding documentation.</w:t>
      </w:r>
    </w:p>
    <w:p w14:paraId="029732D2" w14:textId="77777777" w:rsidR="00EB234E" w:rsidRDefault="00EB234E" w:rsidP="00EB234E">
      <w:pPr>
        <w:pStyle w:val="NoSpacing"/>
        <w:numPr>
          <w:ilvl w:val="0"/>
          <w:numId w:val="8"/>
        </w:numPr>
        <w:rPr>
          <w:rFonts w:cstheme="minorHAnsi"/>
          <w:sz w:val="24"/>
          <w:szCs w:val="24"/>
        </w:rPr>
      </w:pPr>
      <w:r>
        <w:rPr>
          <w:rFonts w:cstheme="minorHAnsi"/>
          <w:sz w:val="24"/>
          <w:szCs w:val="24"/>
        </w:rPr>
        <w:t>Inform the LA and Family of Schools if a pupil moves or their needs change.</w:t>
      </w:r>
    </w:p>
    <w:p w14:paraId="7D85504B" w14:textId="77777777" w:rsidR="00EB234E" w:rsidRDefault="00EB234E" w:rsidP="00EB234E">
      <w:pPr>
        <w:pStyle w:val="NoSpacing"/>
        <w:numPr>
          <w:ilvl w:val="0"/>
          <w:numId w:val="8"/>
        </w:numPr>
        <w:rPr>
          <w:rFonts w:cstheme="minorHAnsi"/>
          <w:sz w:val="24"/>
          <w:szCs w:val="24"/>
        </w:rPr>
      </w:pPr>
      <w:r>
        <w:rPr>
          <w:rFonts w:cstheme="minorHAnsi"/>
          <w:sz w:val="24"/>
          <w:szCs w:val="24"/>
        </w:rPr>
        <w:t>Inform the head teacher and school budget manager of allocations of funding.</w:t>
      </w:r>
    </w:p>
    <w:p w14:paraId="7E663B51" w14:textId="77777777" w:rsidR="00EB234E" w:rsidRDefault="00EB234E" w:rsidP="00EB234E">
      <w:pPr>
        <w:pStyle w:val="NoSpacing"/>
        <w:numPr>
          <w:ilvl w:val="0"/>
          <w:numId w:val="8"/>
        </w:numPr>
        <w:rPr>
          <w:rFonts w:cstheme="minorHAnsi"/>
          <w:sz w:val="24"/>
          <w:szCs w:val="24"/>
        </w:rPr>
      </w:pPr>
      <w:r>
        <w:rPr>
          <w:rFonts w:cstheme="minorHAnsi"/>
          <w:sz w:val="24"/>
          <w:szCs w:val="24"/>
        </w:rPr>
        <w:t>Provide the Family SENCo with updates of pupils receiving AFN/HLN funding.</w:t>
      </w:r>
    </w:p>
    <w:p w14:paraId="32FE7CC0" w14:textId="77777777" w:rsidR="00EB234E" w:rsidRDefault="00EB234E" w:rsidP="00EB234E">
      <w:pPr>
        <w:pStyle w:val="NoSpacing"/>
        <w:numPr>
          <w:ilvl w:val="0"/>
          <w:numId w:val="8"/>
        </w:numPr>
        <w:rPr>
          <w:rFonts w:cstheme="minorHAnsi"/>
          <w:sz w:val="24"/>
          <w:szCs w:val="24"/>
        </w:rPr>
      </w:pPr>
      <w:r>
        <w:rPr>
          <w:rFonts w:cstheme="minorHAnsi"/>
          <w:sz w:val="24"/>
          <w:szCs w:val="24"/>
        </w:rPr>
        <w:t>Alert the Family of Schools if they believe a pupil with significant SEN, and likely to need additional funding, is to attend their school in the future.</w:t>
      </w:r>
    </w:p>
    <w:p w14:paraId="6804A1FF" w14:textId="77777777" w:rsidR="00EB234E" w:rsidRDefault="00EB234E" w:rsidP="00EB234E">
      <w:pPr>
        <w:pStyle w:val="NoSpacing"/>
        <w:numPr>
          <w:ilvl w:val="0"/>
          <w:numId w:val="8"/>
        </w:numPr>
        <w:rPr>
          <w:rFonts w:cstheme="minorHAnsi"/>
          <w:sz w:val="24"/>
          <w:szCs w:val="24"/>
        </w:rPr>
      </w:pPr>
      <w:r>
        <w:rPr>
          <w:rFonts w:cstheme="minorHAnsi"/>
          <w:sz w:val="24"/>
          <w:szCs w:val="24"/>
        </w:rPr>
        <w:t>Organise transition meetings and plans; liaise with colleagues and provide appropriate information when a pupil with SEN transfers to another school.</w:t>
      </w:r>
    </w:p>
    <w:p w14:paraId="14C7A215" w14:textId="77777777" w:rsidR="00EB234E" w:rsidRDefault="00EB234E" w:rsidP="00EB234E">
      <w:pPr>
        <w:pStyle w:val="NoSpacing"/>
        <w:numPr>
          <w:ilvl w:val="0"/>
          <w:numId w:val="8"/>
        </w:numPr>
        <w:rPr>
          <w:rFonts w:cstheme="minorHAnsi"/>
          <w:sz w:val="24"/>
          <w:szCs w:val="24"/>
        </w:rPr>
      </w:pPr>
      <w:r>
        <w:rPr>
          <w:rFonts w:cstheme="minorHAnsi"/>
          <w:sz w:val="24"/>
          <w:szCs w:val="24"/>
        </w:rPr>
        <w:t xml:space="preserve">Alert family </w:t>
      </w:r>
      <w:proofErr w:type="spellStart"/>
      <w:r>
        <w:rPr>
          <w:rFonts w:cstheme="minorHAnsi"/>
          <w:sz w:val="24"/>
          <w:szCs w:val="24"/>
        </w:rPr>
        <w:t>SENco</w:t>
      </w:r>
      <w:proofErr w:type="spellEnd"/>
      <w:r>
        <w:rPr>
          <w:rFonts w:cstheme="minorHAnsi"/>
          <w:sz w:val="24"/>
          <w:szCs w:val="24"/>
        </w:rPr>
        <w:t xml:space="preserve"> of significant concerns with a pupil.</w:t>
      </w:r>
    </w:p>
    <w:p w14:paraId="49A1CF6D" w14:textId="77777777" w:rsidR="00EB234E" w:rsidRPr="007B401D" w:rsidRDefault="00EB234E" w:rsidP="00EB234E">
      <w:pPr>
        <w:pStyle w:val="NoSpacing"/>
        <w:numPr>
          <w:ilvl w:val="0"/>
          <w:numId w:val="8"/>
        </w:numPr>
        <w:rPr>
          <w:rFonts w:cstheme="minorHAnsi"/>
          <w:sz w:val="24"/>
          <w:szCs w:val="24"/>
        </w:rPr>
      </w:pPr>
      <w:r>
        <w:rPr>
          <w:rFonts w:cstheme="minorHAnsi"/>
          <w:sz w:val="24"/>
          <w:szCs w:val="24"/>
        </w:rPr>
        <w:t xml:space="preserve">Seek advice from family </w:t>
      </w:r>
      <w:proofErr w:type="spellStart"/>
      <w:r>
        <w:rPr>
          <w:rFonts w:cstheme="minorHAnsi"/>
          <w:sz w:val="24"/>
          <w:szCs w:val="24"/>
        </w:rPr>
        <w:t>SENco</w:t>
      </w:r>
      <w:proofErr w:type="spellEnd"/>
      <w:r>
        <w:rPr>
          <w:rFonts w:cstheme="minorHAnsi"/>
          <w:sz w:val="24"/>
          <w:szCs w:val="24"/>
        </w:rPr>
        <w:t xml:space="preserve">, if required for bid writing, ECHP requests, referral processes etc. </w:t>
      </w:r>
    </w:p>
    <w:p w14:paraId="5F9F7398" w14:textId="77777777" w:rsidR="00EB234E" w:rsidRDefault="00EB234E" w:rsidP="00EB234E">
      <w:pPr>
        <w:pStyle w:val="NoSpacing"/>
        <w:ind w:left="720"/>
        <w:rPr>
          <w:rFonts w:cstheme="minorHAnsi"/>
          <w:sz w:val="24"/>
          <w:szCs w:val="24"/>
        </w:rPr>
      </w:pPr>
    </w:p>
    <w:p w14:paraId="032276BF" w14:textId="77777777" w:rsidR="00EB234E" w:rsidRDefault="00EB234E" w:rsidP="00EB234E">
      <w:pPr>
        <w:spacing w:after="0" w:line="240" w:lineRule="auto"/>
        <w:rPr>
          <w:rFonts w:cstheme="minorHAnsi"/>
          <w:b/>
          <w:sz w:val="24"/>
          <w:szCs w:val="24"/>
        </w:rPr>
      </w:pPr>
      <w:r>
        <w:rPr>
          <w:rFonts w:cstheme="minorHAnsi"/>
          <w:b/>
          <w:sz w:val="24"/>
          <w:szCs w:val="24"/>
        </w:rPr>
        <w:t>The Head teachers will:</w:t>
      </w:r>
    </w:p>
    <w:p w14:paraId="5C323FC6" w14:textId="77777777" w:rsidR="00EB234E" w:rsidRDefault="00EB234E" w:rsidP="00EB234E">
      <w:pPr>
        <w:pStyle w:val="ListParagraph"/>
        <w:numPr>
          <w:ilvl w:val="0"/>
          <w:numId w:val="9"/>
        </w:numPr>
        <w:spacing w:after="0" w:line="240" w:lineRule="auto"/>
        <w:rPr>
          <w:rFonts w:cstheme="minorHAnsi"/>
          <w:sz w:val="24"/>
          <w:szCs w:val="24"/>
        </w:rPr>
      </w:pPr>
      <w:r>
        <w:rPr>
          <w:rFonts w:cstheme="minorHAnsi"/>
          <w:sz w:val="24"/>
          <w:szCs w:val="24"/>
        </w:rPr>
        <w:t>Approve the appointment of the Family SENCo</w:t>
      </w:r>
    </w:p>
    <w:p w14:paraId="0EC5663A" w14:textId="77777777" w:rsidR="00EB234E" w:rsidRDefault="00EB234E" w:rsidP="00EB234E">
      <w:pPr>
        <w:pStyle w:val="ListParagraph"/>
        <w:numPr>
          <w:ilvl w:val="0"/>
          <w:numId w:val="9"/>
        </w:numPr>
        <w:spacing w:after="0" w:line="240" w:lineRule="auto"/>
        <w:rPr>
          <w:rFonts w:cstheme="minorHAnsi"/>
          <w:sz w:val="24"/>
          <w:szCs w:val="24"/>
        </w:rPr>
      </w:pPr>
      <w:r>
        <w:rPr>
          <w:rFonts w:cstheme="minorHAnsi"/>
          <w:sz w:val="24"/>
          <w:szCs w:val="24"/>
        </w:rPr>
        <w:t>Ensure that school documentation relating to SEND has been completed and published in accordance with statutory guidance of SEND reforms, such as annually updating the school SEND policy and SEN information report.</w:t>
      </w:r>
    </w:p>
    <w:p w14:paraId="45EF7AA3" w14:textId="77777777" w:rsidR="00EB234E" w:rsidRDefault="00EB234E" w:rsidP="00EB234E">
      <w:pPr>
        <w:pStyle w:val="ListParagraph"/>
        <w:numPr>
          <w:ilvl w:val="0"/>
          <w:numId w:val="9"/>
        </w:numPr>
        <w:spacing w:after="0" w:line="240" w:lineRule="auto"/>
        <w:rPr>
          <w:rFonts w:cstheme="minorHAnsi"/>
          <w:sz w:val="24"/>
          <w:szCs w:val="24"/>
        </w:rPr>
      </w:pPr>
      <w:r>
        <w:rPr>
          <w:rFonts w:cstheme="minorHAnsi"/>
          <w:sz w:val="24"/>
          <w:szCs w:val="24"/>
        </w:rPr>
        <w:t>Have an overview of SEND systems within the Family</w:t>
      </w:r>
    </w:p>
    <w:p w14:paraId="0F40A891" w14:textId="77777777" w:rsidR="00EB234E" w:rsidRDefault="00EB234E" w:rsidP="00EB234E">
      <w:pPr>
        <w:pStyle w:val="ListParagraph"/>
        <w:numPr>
          <w:ilvl w:val="0"/>
          <w:numId w:val="9"/>
        </w:numPr>
        <w:spacing w:after="0" w:line="240" w:lineRule="auto"/>
        <w:rPr>
          <w:rFonts w:cstheme="minorHAnsi"/>
          <w:sz w:val="24"/>
          <w:szCs w:val="24"/>
        </w:rPr>
      </w:pPr>
      <w:r>
        <w:rPr>
          <w:rFonts w:cstheme="minorHAnsi"/>
          <w:sz w:val="24"/>
          <w:szCs w:val="24"/>
        </w:rPr>
        <w:lastRenderedPageBreak/>
        <w:t xml:space="preserve">Receive feedback of relevant views or information, particularly regarding funding decisions, from the Family SENCO </w:t>
      </w:r>
    </w:p>
    <w:p w14:paraId="3E8F84FD" w14:textId="77777777" w:rsidR="00EB234E" w:rsidRDefault="00EB234E" w:rsidP="00EB234E">
      <w:pPr>
        <w:pStyle w:val="ListParagraph"/>
        <w:numPr>
          <w:ilvl w:val="0"/>
          <w:numId w:val="9"/>
        </w:numPr>
        <w:spacing w:after="0" w:line="240" w:lineRule="auto"/>
        <w:rPr>
          <w:rFonts w:cstheme="minorHAnsi"/>
          <w:sz w:val="24"/>
          <w:szCs w:val="24"/>
        </w:rPr>
      </w:pPr>
      <w:r>
        <w:rPr>
          <w:rFonts w:cstheme="minorHAnsi"/>
          <w:sz w:val="24"/>
          <w:szCs w:val="24"/>
        </w:rPr>
        <w:t>Support their school SENCO wherever possible by facilitating their attendance at meetings and enable them (through release time) to carry out their role within the Family SENCo group effectively</w:t>
      </w:r>
    </w:p>
    <w:p w14:paraId="22EDAE3C" w14:textId="77777777" w:rsidR="00EB234E" w:rsidRDefault="00EB234E" w:rsidP="00EB234E">
      <w:pPr>
        <w:pStyle w:val="ListParagraph"/>
        <w:numPr>
          <w:ilvl w:val="0"/>
          <w:numId w:val="9"/>
        </w:numPr>
        <w:spacing w:after="0" w:line="240" w:lineRule="auto"/>
        <w:rPr>
          <w:rFonts w:cstheme="minorHAnsi"/>
          <w:sz w:val="24"/>
          <w:szCs w:val="24"/>
        </w:rPr>
      </w:pPr>
      <w:r>
        <w:rPr>
          <w:rFonts w:cstheme="minorHAnsi"/>
          <w:sz w:val="24"/>
          <w:szCs w:val="24"/>
        </w:rPr>
        <w:t>Support their school SENCO with sufficient time to write bids and carry out paperwork associated with these.</w:t>
      </w:r>
    </w:p>
    <w:p w14:paraId="134202D9" w14:textId="77777777" w:rsidR="00EB234E" w:rsidRDefault="00EB234E" w:rsidP="00EB234E">
      <w:pPr>
        <w:pStyle w:val="ListParagraph"/>
        <w:numPr>
          <w:ilvl w:val="0"/>
          <w:numId w:val="9"/>
        </w:numPr>
        <w:spacing w:after="0" w:line="240" w:lineRule="auto"/>
        <w:rPr>
          <w:rFonts w:cstheme="minorHAnsi"/>
          <w:sz w:val="24"/>
          <w:szCs w:val="24"/>
        </w:rPr>
      </w:pPr>
      <w:r>
        <w:rPr>
          <w:rFonts w:cstheme="minorHAnsi"/>
          <w:sz w:val="24"/>
          <w:szCs w:val="24"/>
        </w:rPr>
        <w:t>Ensure good value for money in regard to SEND across the Family.</w:t>
      </w:r>
    </w:p>
    <w:p w14:paraId="66740A82" w14:textId="77777777" w:rsidR="00EB234E" w:rsidRPr="00A04F55" w:rsidRDefault="00EB234E" w:rsidP="00EB234E">
      <w:pPr>
        <w:pStyle w:val="ListParagraph"/>
        <w:numPr>
          <w:ilvl w:val="0"/>
          <w:numId w:val="9"/>
        </w:numPr>
        <w:spacing w:after="0" w:line="240" w:lineRule="auto"/>
        <w:rPr>
          <w:rFonts w:cstheme="minorHAnsi"/>
          <w:sz w:val="24"/>
          <w:szCs w:val="24"/>
        </w:rPr>
      </w:pPr>
      <w:r>
        <w:rPr>
          <w:rFonts w:cstheme="minorHAnsi"/>
          <w:sz w:val="24"/>
          <w:szCs w:val="24"/>
        </w:rPr>
        <w:t>Meet termly with the Family SENCO and other heads within the family to discuss wider send support, funding updates and other shared needs.</w:t>
      </w:r>
    </w:p>
    <w:p w14:paraId="0CC4089A" w14:textId="77777777" w:rsidR="00EB234E" w:rsidRDefault="00EB234E" w:rsidP="00EB234E">
      <w:pPr>
        <w:pStyle w:val="NoSpacing"/>
        <w:rPr>
          <w:rFonts w:cstheme="minorHAnsi"/>
          <w:b/>
          <w:sz w:val="24"/>
          <w:szCs w:val="24"/>
          <w:u w:val="single"/>
        </w:rPr>
      </w:pPr>
    </w:p>
    <w:p w14:paraId="578ABA96" w14:textId="77777777" w:rsidR="00EB234E" w:rsidRDefault="00EB234E" w:rsidP="00EB234E">
      <w:pPr>
        <w:pStyle w:val="NoSpacing"/>
        <w:rPr>
          <w:b/>
          <w:bCs/>
          <w:sz w:val="24"/>
          <w:szCs w:val="24"/>
          <w:u w:val="single"/>
        </w:rPr>
      </w:pPr>
      <w:r w:rsidRPr="097B2C09">
        <w:rPr>
          <w:b/>
          <w:bCs/>
          <w:sz w:val="24"/>
          <w:szCs w:val="24"/>
        </w:rPr>
        <w:t>SEND Systems, Processes and Pathways to Agency Support</w:t>
      </w:r>
    </w:p>
    <w:p w14:paraId="0024E0A4" w14:textId="77777777" w:rsidR="00EB234E" w:rsidRDefault="00EB234E" w:rsidP="00EB234E">
      <w:pPr>
        <w:pStyle w:val="NoSpacing"/>
        <w:rPr>
          <w:rFonts w:cstheme="minorHAnsi"/>
          <w:b/>
          <w:sz w:val="24"/>
          <w:szCs w:val="24"/>
        </w:rPr>
      </w:pPr>
    </w:p>
    <w:p w14:paraId="21CAA662" w14:textId="77777777" w:rsidR="00EB234E" w:rsidRDefault="00EB234E" w:rsidP="00EB234E">
      <w:pPr>
        <w:pStyle w:val="NoSpacing"/>
        <w:rPr>
          <w:rFonts w:cstheme="minorHAnsi"/>
          <w:b/>
          <w:color w:val="FF0000"/>
          <w:sz w:val="24"/>
          <w:szCs w:val="24"/>
        </w:rPr>
      </w:pPr>
      <w:r>
        <w:rPr>
          <w:rFonts w:cstheme="minorHAnsi"/>
          <w:b/>
          <w:sz w:val="24"/>
          <w:szCs w:val="24"/>
        </w:rPr>
        <w:t>SEND Code of Practice and the Graduated Approach</w:t>
      </w:r>
    </w:p>
    <w:p w14:paraId="765DB6EC" w14:textId="77777777" w:rsidR="00EB234E" w:rsidRDefault="00EB234E" w:rsidP="00EB234E">
      <w:pPr>
        <w:spacing w:after="0" w:line="240" w:lineRule="auto"/>
        <w:textAlignment w:val="baseline"/>
        <w:rPr>
          <w:rFonts w:eastAsia="+mn-ea" w:cstheme="minorHAnsi"/>
          <w:bCs/>
          <w:iCs/>
          <w:color w:val="000000"/>
          <w:kern w:val="24"/>
          <w:sz w:val="24"/>
          <w:szCs w:val="24"/>
        </w:rPr>
      </w:pPr>
      <w:r>
        <w:rPr>
          <w:rFonts w:eastAsia="+mn-ea" w:cstheme="minorHAnsi"/>
          <w:bCs/>
          <w:iCs/>
          <w:color w:val="000000"/>
          <w:kern w:val="24"/>
          <w:sz w:val="24"/>
          <w:szCs w:val="24"/>
        </w:rPr>
        <w:t>All schools must refer to the statutory SEND Code of Practice (2014) for guidance relating to the identification and provision for all pupils with SEND. There are four categories of need;</w:t>
      </w:r>
    </w:p>
    <w:p w14:paraId="043F623E" w14:textId="77777777" w:rsidR="00EB234E" w:rsidRDefault="00EB234E" w:rsidP="00EB234E">
      <w:pPr>
        <w:pStyle w:val="ListParagraph"/>
        <w:numPr>
          <w:ilvl w:val="0"/>
          <w:numId w:val="11"/>
        </w:numPr>
        <w:rPr>
          <w:rFonts w:cstheme="minorHAnsi"/>
          <w:sz w:val="24"/>
          <w:szCs w:val="24"/>
        </w:rPr>
      </w:pPr>
      <w:r>
        <w:rPr>
          <w:rFonts w:eastAsia="Times" w:cstheme="minorHAnsi"/>
          <w:sz w:val="24"/>
          <w:szCs w:val="24"/>
        </w:rPr>
        <w:t>Communication &amp; Interaction</w:t>
      </w:r>
      <w:r>
        <w:rPr>
          <w:rFonts w:cstheme="minorHAnsi"/>
          <w:b/>
          <w:sz w:val="24"/>
          <w:szCs w:val="24"/>
        </w:rPr>
        <w:t xml:space="preserve"> (C&amp;I)</w:t>
      </w:r>
    </w:p>
    <w:p w14:paraId="0EA88439" w14:textId="77777777" w:rsidR="00EB234E" w:rsidRDefault="00EB234E" w:rsidP="00EB234E">
      <w:pPr>
        <w:pStyle w:val="ListParagraph"/>
        <w:numPr>
          <w:ilvl w:val="0"/>
          <w:numId w:val="11"/>
        </w:numPr>
        <w:rPr>
          <w:rFonts w:cstheme="minorHAnsi"/>
          <w:sz w:val="24"/>
          <w:szCs w:val="24"/>
        </w:rPr>
      </w:pPr>
      <w:r>
        <w:rPr>
          <w:rFonts w:eastAsia="Times" w:cstheme="minorHAnsi"/>
          <w:sz w:val="24"/>
          <w:szCs w:val="24"/>
        </w:rPr>
        <w:t>Cognition &amp; Learning</w:t>
      </w:r>
      <w:r>
        <w:rPr>
          <w:rFonts w:cstheme="minorHAnsi"/>
          <w:b/>
          <w:sz w:val="24"/>
          <w:szCs w:val="24"/>
        </w:rPr>
        <w:t xml:space="preserve"> (C&amp;L)</w:t>
      </w:r>
    </w:p>
    <w:p w14:paraId="71E52BD0" w14:textId="77777777" w:rsidR="00EB234E" w:rsidRDefault="00EB234E" w:rsidP="00EB234E">
      <w:pPr>
        <w:pStyle w:val="ListParagraph"/>
        <w:numPr>
          <w:ilvl w:val="0"/>
          <w:numId w:val="11"/>
        </w:numPr>
        <w:rPr>
          <w:rFonts w:cstheme="minorHAnsi"/>
          <w:sz w:val="24"/>
          <w:szCs w:val="24"/>
        </w:rPr>
      </w:pPr>
      <w:r>
        <w:rPr>
          <w:rFonts w:eastAsia="Times" w:cstheme="minorHAnsi"/>
          <w:sz w:val="24"/>
          <w:szCs w:val="24"/>
        </w:rPr>
        <w:t>Sensory, Physical and/or Medical</w:t>
      </w:r>
      <w:r>
        <w:rPr>
          <w:rFonts w:cstheme="minorHAnsi"/>
          <w:b/>
          <w:sz w:val="24"/>
          <w:szCs w:val="24"/>
        </w:rPr>
        <w:t xml:space="preserve"> (SMP)</w:t>
      </w:r>
    </w:p>
    <w:p w14:paraId="7FCEB1BC" w14:textId="77777777" w:rsidR="00EB234E" w:rsidRDefault="00EB234E" w:rsidP="00EB234E">
      <w:pPr>
        <w:pStyle w:val="ListParagraph"/>
        <w:numPr>
          <w:ilvl w:val="0"/>
          <w:numId w:val="11"/>
        </w:numPr>
        <w:rPr>
          <w:rFonts w:eastAsia="Times" w:cstheme="minorHAnsi"/>
          <w:sz w:val="24"/>
          <w:szCs w:val="24"/>
        </w:rPr>
      </w:pPr>
      <w:r>
        <w:rPr>
          <w:rFonts w:eastAsia="Times" w:cstheme="minorHAnsi"/>
          <w:sz w:val="24"/>
          <w:szCs w:val="24"/>
        </w:rPr>
        <w:t>Social, Emotional &amp; Mental Health</w:t>
      </w:r>
      <w:r>
        <w:rPr>
          <w:rFonts w:cstheme="minorHAnsi"/>
          <w:b/>
          <w:sz w:val="24"/>
          <w:szCs w:val="24"/>
        </w:rPr>
        <w:t xml:space="preserve"> (SEMH</w:t>
      </w:r>
      <w:r>
        <w:rPr>
          <w:rFonts w:cstheme="minorHAnsi"/>
          <w:sz w:val="24"/>
          <w:szCs w:val="24"/>
        </w:rPr>
        <w:t>)</w:t>
      </w:r>
    </w:p>
    <w:p w14:paraId="366F7947" w14:textId="3ADCE93C" w:rsidR="00EB234E" w:rsidRDefault="00EB234E" w:rsidP="00E5679D">
      <w:pPr>
        <w:spacing w:after="0" w:line="240" w:lineRule="auto"/>
        <w:textAlignment w:val="baseline"/>
        <w:rPr>
          <w:rFonts w:eastAsia="+mn-ea" w:cstheme="minorHAnsi"/>
          <w:bCs/>
          <w:iCs/>
          <w:kern w:val="24"/>
          <w:sz w:val="24"/>
          <w:szCs w:val="24"/>
        </w:rPr>
      </w:pPr>
      <w:r w:rsidRPr="097B2C09">
        <w:rPr>
          <w:rFonts w:eastAsia="+mn-ea"/>
          <w:color w:val="000000"/>
          <w:kern w:val="24"/>
          <w:sz w:val="24"/>
          <w:szCs w:val="24"/>
        </w:rPr>
        <w:t xml:space="preserve">Each school is required to have a SEND policy and SEN Information Report, which must be published on their website. These documents state in detail how pupils with SEND are identified and will explain the steps taken to remove barriers to learning, </w:t>
      </w:r>
      <w:r w:rsidRPr="097B2C09">
        <w:rPr>
          <w:rFonts w:eastAsia="+mn-ea"/>
          <w:kern w:val="24"/>
          <w:sz w:val="24"/>
          <w:szCs w:val="24"/>
        </w:rPr>
        <w:t xml:space="preserve">through effective provision decisions. Support for pupils with SEND will follow a Graduated Approach. </w:t>
      </w:r>
    </w:p>
    <w:p w14:paraId="4180B23B" w14:textId="77777777" w:rsidR="00EB234E" w:rsidRPr="00552E9E" w:rsidRDefault="00EB234E" w:rsidP="00E5679D">
      <w:pPr>
        <w:spacing w:after="0" w:line="240" w:lineRule="auto"/>
        <w:textAlignment w:val="baseline"/>
        <w:rPr>
          <w:rFonts w:eastAsia="+mn-ea" w:cstheme="minorHAnsi"/>
          <w:bCs/>
          <w:iCs/>
          <w:kern w:val="24"/>
          <w:sz w:val="24"/>
          <w:szCs w:val="24"/>
        </w:rPr>
      </w:pPr>
    </w:p>
    <w:p w14:paraId="0142464C" w14:textId="77777777" w:rsidR="00EB234E" w:rsidRDefault="00EB234E" w:rsidP="00EB234E">
      <w:pPr>
        <w:spacing w:after="0" w:line="240" w:lineRule="auto"/>
        <w:textAlignment w:val="baseline"/>
        <w:rPr>
          <w:rFonts w:ascii="Calibri" w:eastAsia="Calibri" w:hAnsi="Calibri" w:cs="Calibri"/>
          <w:b/>
          <w:bCs/>
          <w:kern w:val="24"/>
          <w:sz w:val="24"/>
          <w:szCs w:val="24"/>
        </w:rPr>
      </w:pPr>
      <w:r w:rsidRPr="097B2C09">
        <w:rPr>
          <w:rFonts w:ascii="Calibri" w:eastAsia="Calibri" w:hAnsi="Calibri" w:cs="Calibri"/>
          <w:b/>
          <w:bCs/>
          <w:kern w:val="24"/>
          <w:sz w:val="24"/>
          <w:szCs w:val="24"/>
        </w:rPr>
        <w:t xml:space="preserve">Graduated Approach – Steps to follow </w:t>
      </w:r>
    </w:p>
    <w:p w14:paraId="668F8250" w14:textId="47EC821B" w:rsidR="00EB234E" w:rsidRPr="009337DB" w:rsidRDefault="00EB234E" w:rsidP="00EB234E">
      <w:pPr>
        <w:spacing w:after="0"/>
        <w:textAlignment w:val="baseline"/>
        <w:rPr>
          <w:rFonts w:ascii="Calibri" w:eastAsia="Calibri" w:hAnsi="Calibri" w:cs="Calibri"/>
          <w:sz w:val="24"/>
          <w:szCs w:val="24"/>
        </w:rPr>
      </w:pPr>
      <w:r w:rsidRPr="097B2C09">
        <w:rPr>
          <w:rFonts w:ascii="Calibri" w:eastAsia="Calibri" w:hAnsi="Calibri" w:cs="Calibri"/>
          <w:kern w:val="24"/>
          <w:sz w:val="24"/>
          <w:szCs w:val="24"/>
        </w:rPr>
        <w:t xml:space="preserve">Each school will have its own systems to ensure that Graduated Response.  </w:t>
      </w:r>
    </w:p>
    <w:p w14:paraId="2A871374" w14:textId="77777777" w:rsidR="00EB234E" w:rsidRDefault="00EB234E" w:rsidP="00EB234E">
      <w:pPr>
        <w:pStyle w:val="NoSpacing"/>
        <w:rPr>
          <w:rFonts w:cstheme="minorHAnsi"/>
          <w:b/>
          <w:color w:val="FF0000"/>
          <w:sz w:val="24"/>
          <w:szCs w:val="24"/>
          <w:u w:val="single"/>
        </w:rPr>
      </w:pPr>
    </w:p>
    <w:p w14:paraId="1B0206A9" w14:textId="62871759" w:rsidR="00EB234E" w:rsidRDefault="00EB234E" w:rsidP="00EB234E">
      <w:pPr>
        <w:pStyle w:val="NoSpacing"/>
        <w:rPr>
          <w:rFonts w:cstheme="minorHAnsi"/>
          <w:color w:val="0B0C0C"/>
          <w:sz w:val="24"/>
          <w:szCs w:val="24"/>
          <w:shd w:val="clear" w:color="auto" w:fill="FFFFFF"/>
        </w:rPr>
      </w:pPr>
      <w:r>
        <w:rPr>
          <w:rFonts w:cstheme="minorHAnsi"/>
          <w:b/>
          <w:sz w:val="24"/>
          <w:szCs w:val="24"/>
        </w:rPr>
        <w:t xml:space="preserve">Education and Health Care Plan (EHCP) </w:t>
      </w:r>
      <w:r>
        <w:rPr>
          <w:rFonts w:cstheme="minorHAnsi"/>
          <w:sz w:val="24"/>
          <w:szCs w:val="24"/>
        </w:rPr>
        <w:t xml:space="preserve">- Statutory assessment process for pupils with </w:t>
      </w:r>
      <w:r>
        <w:rPr>
          <w:rFonts w:cstheme="minorHAnsi"/>
          <w:color w:val="0B0C0C"/>
          <w:sz w:val="24"/>
          <w:szCs w:val="24"/>
          <w:shd w:val="clear" w:color="auto" w:fill="FFFFFF"/>
        </w:rPr>
        <w:t xml:space="preserve">complex SEND who require more specialist support than is available through school SEN support provision. Requests are made through the EHCP Hub managed by the </w:t>
      </w:r>
      <w:r w:rsidR="00B20854">
        <w:rPr>
          <w:rFonts w:cstheme="minorHAnsi"/>
          <w:color w:val="0B0C0C"/>
          <w:sz w:val="24"/>
          <w:szCs w:val="24"/>
          <w:shd w:val="clear" w:color="auto" w:fill="FFFFFF"/>
        </w:rPr>
        <w:t>SSS</w:t>
      </w:r>
      <w:r>
        <w:rPr>
          <w:rFonts w:cstheme="minorHAnsi"/>
          <w:color w:val="0B0C0C"/>
          <w:sz w:val="24"/>
          <w:szCs w:val="24"/>
          <w:shd w:val="clear" w:color="auto" w:fill="FFFFFF"/>
        </w:rPr>
        <w:t xml:space="preserve"> (</w:t>
      </w:r>
      <w:r w:rsidR="00B20854">
        <w:rPr>
          <w:rFonts w:cstheme="minorHAnsi"/>
          <w:color w:val="0B0C0C"/>
          <w:sz w:val="24"/>
          <w:szCs w:val="24"/>
          <w:shd w:val="clear" w:color="auto" w:fill="FFFFFF"/>
        </w:rPr>
        <w:t>Statuary send service</w:t>
      </w:r>
      <w:r>
        <w:rPr>
          <w:rFonts w:cstheme="minorHAnsi"/>
          <w:color w:val="0B0C0C"/>
          <w:sz w:val="24"/>
          <w:szCs w:val="24"/>
          <w:shd w:val="clear" w:color="auto" w:fill="FFFFFF"/>
        </w:rPr>
        <w:t xml:space="preserve">). </w:t>
      </w:r>
    </w:p>
    <w:p w14:paraId="37C639BE" w14:textId="77777777" w:rsidR="00EB234E" w:rsidRDefault="00EB234E" w:rsidP="00EB234E">
      <w:pPr>
        <w:pStyle w:val="NoSpacing"/>
        <w:rPr>
          <w:rFonts w:cstheme="minorHAnsi"/>
          <w:b/>
          <w:sz w:val="24"/>
          <w:szCs w:val="24"/>
        </w:rPr>
      </w:pPr>
    </w:p>
    <w:p w14:paraId="4AA1F847" w14:textId="7AB03F46" w:rsidR="00EB234E" w:rsidRDefault="00EB234E" w:rsidP="00EB234E">
      <w:pPr>
        <w:pStyle w:val="NoSpacing"/>
        <w:rPr>
          <w:rFonts w:cstheme="minorHAnsi"/>
          <w:sz w:val="24"/>
          <w:szCs w:val="24"/>
        </w:rPr>
      </w:pPr>
      <w:r>
        <w:rPr>
          <w:rFonts w:cstheme="minorHAnsi"/>
          <w:b/>
          <w:sz w:val="24"/>
          <w:szCs w:val="24"/>
        </w:rPr>
        <w:t>Schools and Families Specialist Services (S</w:t>
      </w:r>
      <w:r w:rsidR="00B20854">
        <w:rPr>
          <w:rFonts w:cstheme="minorHAnsi"/>
          <w:b/>
          <w:sz w:val="24"/>
          <w:szCs w:val="24"/>
        </w:rPr>
        <w:t>IS</w:t>
      </w:r>
      <w:r>
        <w:rPr>
          <w:rFonts w:cstheme="minorHAnsi"/>
          <w:b/>
          <w:sz w:val="24"/>
          <w:szCs w:val="24"/>
        </w:rPr>
        <w:t>)</w:t>
      </w:r>
      <w:r>
        <w:rPr>
          <w:rFonts w:cstheme="minorHAnsi"/>
          <w:sz w:val="24"/>
          <w:szCs w:val="24"/>
        </w:rPr>
        <w:t xml:space="preserve"> -Teams of specialist education practitioners provide support for pupils across all areas of SEN. Each Family has an SFSS link who attends Springboard meetings (see below) where support requests are discussed, </w:t>
      </w:r>
      <w:proofErr w:type="spellStart"/>
      <w:r>
        <w:rPr>
          <w:rFonts w:cstheme="minorHAnsi"/>
          <w:sz w:val="24"/>
          <w:szCs w:val="24"/>
        </w:rPr>
        <w:t>e.g</w:t>
      </w:r>
      <w:proofErr w:type="spellEnd"/>
      <w:r>
        <w:rPr>
          <w:rFonts w:cstheme="minorHAnsi"/>
          <w:sz w:val="24"/>
          <w:szCs w:val="24"/>
        </w:rPr>
        <w:t xml:space="preserve"> regarding provision, assessment. SFSS practitioners are grouped in the following teams; </w:t>
      </w:r>
    </w:p>
    <w:p w14:paraId="42BE95DB" w14:textId="789495F9" w:rsidR="00EB234E" w:rsidRDefault="00EB234E" w:rsidP="00EB234E">
      <w:pPr>
        <w:pStyle w:val="NoSpacing"/>
        <w:numPr>
          <w:ilvl w:val="0"/>
          <w:numId w:val="12"/>
        </w:numPr>
        <w:rPr>
          <w:rFonts w:cstheme="minorHAnsi"/>
          <w:sz w:val="24"/>
          <w:szCs w:val="24"/>
        </w:rPr>
      </w:pPr>
      <w:r>
        <w:rPr>
          <w:rFonts w:cstheme="minorHAnsi"/>
          <w:b/>
          <w:sz w:val="24"/>
          <w:szCs w:val="24"/>
        </w:rPr>
        <w:t>FS and KS1 pupils</w:t>
      </w:r>
      <w:r>
        <w:rPr>
          <w:rFonts w:cstheme="minorHAnsi"/>
          <w:sz w:val="24"/>
          <w:szCs w:val="24"/>
        </w:rPr>
        <w:t xml:space="preserve"> – EYS</w:t>
      </w:r>
      <w:r w:rsidR="00B20854">
        <w:rPr>
          <w:rFonts w:cstheme="minorHAnsi"/>
          <w:sz w:val="24"/>
          <w:szCs w:val="24"/>
        </w:rPr>
        <w:t>I</w:t>
      </w:r>
      <w:r>
        <w:rPr>
          <w:rFonts w:cstheme="minorHAnsi"/>
          <w:sz w:val="24"/>
          <w:szCs w:val="24"/>
        </w:rPr>
        <w:t xml:space="preserve">S - Early Years Team, </w:t>
      </w:r>
    </w:p>
    <w:p w14:paraId="2487D923" w14:textId="77777777" w:rsidR="00EB234E" w:rsidRDefault="00EB234E" w:rsidP="00EB234E">
      <w:pPr>
        <w:pStyle w:val="ListParagraph"/>
        <w:numPr>
          <w:ilvl w:val="0"/>
          <w:numId w:val="13"/>
        </w:numPr>
        <w:spacing w:after="0" w:line="240" w:lineRule="auto"/>
        <w:rPr>
          <w:sz w:val="24"/>
          <w:szCs w:val="24"/>
        </w:rPr>
      </w:pPr>
      <w:r>
        <w:rPr>
          <w:b/>
          <w:sz w:val="24"/>
          <w:szCs w:val="24"/>
        </w:rPr>
        <w:t xml:space="preserve">KS2 and above </w:t>
      </w:r>
      <w:r>
        <w:rPr>
          <w:sz w:val="24"/>
          <w:szCs w:val="24"/>
        </w:rPr>
        <w:t>– 3 Teams grouped by areas of SEND – C&amp;I, C&amp;L, Sensory (For pupils with visual or Hearing impairments).</w:t>
      </w:r>
    </w:p>
    <w:p w14:paraId="0AA1E0BF" w14:textId="77777777" w:rsidR="00EB234E" w:rsidRDefault="00EB234E" w:rsidP="00EB234E">
      <w:pPr>
        <w:pStyle w:val="ListParagraph"/>
        <w:spacing w:after="0" w:line="240" w:lineRule="auto"/>
        <w:rPr>
          <w:sz w:val="24"/>
          <w:szCs w:val="24"/>
        </w:rPr>
      </w:pPr>
    </w:p>
    <w:p w14:paraId="7F37A85E" w14:textId="77777777" w:rsidR="00EB234E" w:rsidRDefault="00EB234E" w:rsidP="00EB234E">
      <w:pPr>
        <w:spacing w:after="0" w:line="240" w:lineRule="auto"/>
        <w:rPr>
          <w:rFonts w:cstheme="minorHAnsi"/>
          <w:color w:val="333333"/>
          <w:sz w:val="24"/>
          <w:szCs w:val="24"/>
          <w:shd w:val="clear" w:color="auto" w:fill="FFFFFF"/>
        </w:rPr>
      </w:pPr>
      <w:r>
        <w:rPr>
          <w:rFonts w:eastAsia="Times" w:cstheme="minorHAnsi"/>
          <w:b/>
          <w:sz w:val="24"/>
          <w:szCs w:val="24"/>
        </w:rPr>
        <w:t>Physical Disability Specialist Service (PDSS)</w:t>
      </w:r>
      <w:r>
        <w:rPr>
          <w:rFonts w:eastAsia="Times" w:cstheme="minorHAnsi"/>
          <w:sz w:val="24"/>
          <w:szCs w:val="24"/>
        </w:rPr>
        <w:t xml:space="preserve"> - </w:t>
      </w:r>
      <w:r>
        <w:rPr>
          <w:rFonts w:cstheme="minorHAnsi"/>
          <w:color w:val="333333"/>
          <w:sz w:val="24"/>
          <w:szCs w:val="24"/>
          <w:shd w:val="clear" w:color="auto" w:fill="FFFFFF"/>
        </w:rPr>
        <w:t>Members of this team work in close collaboration with colleagues from the Children and Family Specialist Service and health service to support the inclusion of pupils with physical disabilities.</w:t>
      </w:r>
    </w:p>
    <w:p w14:paraId="15432C11" w14:textId="77777777" w:rsidR="00EB234E" w:rsidRDefault="00EB234E" w:rsidP="00EB234E">
      <w:pPr>
        <w:spacing w:after="0" w:line="240" w:lineRule="auto"/>
        <w:rPr>
          <w:rFonts w:cstheme="minorHAnsi"/>
          <w:color w:val="333333"/>
          <w:sz w:val="24"/>
          <w:szCs w:val="24"/>
          <w:shd w:val="clear" w:color="auto" w:fill="FFFFFF"/>
        </w:rPr>
      </w:pPr>
    </w:p>
    <w:p w14:paraId="4CFE3CDA" w14:textId="77777777" w:rsidR="00EB234E" w:rsidRDefault="00EB234E" w:rsidP="00EB234E">
      <w:pPr>
        <w:spacing w:after="0" w:line="240" w:lineRule="auto"/>
        <w:rPr>
          <w:rFonts w:cstheme="minorHAnsi"/>
          <w:lang w:eastAsia="en-US"/>
        </w:rPr>
      </w:pPr>
      <w:r>
        <w:rPr>
          <w:rFonts w:cstheme="minorHAnsi"/>
          <w:b/>
          <w:sz w:val="24"/>
          <w:szCs w:val="24"/>
        </w:rPr>
        <w:lastRenderedPageBreak/>
        <w:t xml:space="preserve">Inclusive Technology Service </w:t>
      </w:r>
      <w:r>
        <w:rPr>
          <w:rFonts w:cstheme="minorHAnsi"/>
          <w:sz w:val="24"/>
          <w:szCs w:val="24"/>
        </w:rPr>
        <w:t>-</w:t>
      </w:r>
      <w:r>
        <w:rPr>
          <w:rFonts w:cstheme="minorHAnsi"/>
          <w:b/>
          <w:sz w:val="24"/>
          <w:szCs w:val="24"/>
        </w:rPr>
        <w:t xml:space="preserve"> </w:t>
      </w:r>
      <w:r>
        <w:rPr>
          <w:rFonts w:cstheme="minorHAnsi"/>
          <w:sz w:val="24"/>
          <w:szCs w:val="24"/>
        </w:rPr>
        <w:t>Provision of</w:t>
      </w:r>
      <w:r>
        <w:rPr>
          <w:rFonts w:cstheme="minorHAnsi"/>
          <w:lang w:eastAsia="en-US"/>
        </w:rPr>
        <w:t xml:space="preserve"> specialist IT equipment or software for pupils with complex SEND, usually AFN high or HLN funded pupils. </w:t>
      </w:r>
    </w:p>
    <w:p w14:paraId="50714545" w14:textId="77777777" w:rsidR="00EB234E" w:rsidRDefault="00EB234E" w:rsidP="00EB234E">
      <w:pPr>
        <w:spacing w:after="0" w:line="240" w:lineRule="auto"/>
        <w:rPr>
          <w:rFonts w:cstheme="minorHAnsi"/>
          <w:sz w:val="24"/>
          <w:szCs w:val="24"/>
        </w:rPr>
      </w:pPr>
    </w:p>
    <w:p w14:paraId="247B4C3F" w14:textId="77777777" w:rsidR="00EB234E" w:rsidRDefault="00EB234E" w:rsidP="00EB234E">
      <w:pPr>
        <w:pStyle w:val="NoSpacing"/>
        <w:rPr>
          <w:rFonts w:cstheme="minorHAnsi"/>
          <w:sz w:val="24"/>
          <w:szCs w:val="24"/>
        </w:rPr>
      </w:pPr>
      <w:r>
        <w:rPr>
          <w:rFonts w:cstheme="minorHAnsi"/>
          <w:b/>
          <w:sz w:val="24"/>
          <w:szCs w:val="24"/>
        </w:rPr>
        <w:t>Educational Psychology Service (EPS)</w:t>
      </w:r>
      <w:r>
        <w:rPr>
          <w:rFonts w:cstheme="minorHAnsi"/>
          <w:sz w:val="24"/>
          <w:szCs w:val="24"/>
        </w:rPr>
        <w:t xml:space="preserve"> - An EP colleague will attend termly Springboard meetings (see below). The EP might accept referrals for support following the pupil discussions.  </w:t>
      </w:r>
    </w:p>
    <w:p w14:paraId="2928E11C" w14:textId="77777777" w:rsidR="00EB234E" w:rsidRDefault="00EB234E" w:rsidP="00EB234E">
      <w:pPr>
        <w:pStyle w:val="NoSpacing"/>
        <w:rPr>
          <w:rFonts w:cstheme="minorHAnsi"/>
          <w:sz w:val="24"/>
          <w:szCs w:val="24"/>
        </w:rPr>
      </w:pPr>
    </w:p>
    <w:p w14:paraId="2050A8F2" w14:textId="03E1499E" w:rsidR="00EB234E" w:rsidRDefault="00EB234E" w:rsidP="00EB234E">
      <w:pPr>
        <w:pStyle w:val="NormalWeb"/>
        <w:rPr>
          <w:rFonts w:asciiTheme="minorHAnsi" w:hAnsiTheme="minorHAnsi" w:cstheme="minorHAnsi"/>
        </w:rPr>
      </w:pPr>
      <w:r>
        <w:rPr>
          <w:rFonts w:asciiTheme="minorHAnsi" w:hAnsiTheme="minorHAnsi" w:cstheme="minorHAnsi"/>
          <w:b/>
        </w:rPr>
        <w:t>SEMH specialist teachers</w:t>
      </w:r>
      <w:r>
        <w:rPr>
          <w:rFonts w:asciiTheme="minorHAnsi" w:hAnsiTheme="minorHAnsi" w:cstheme="minorHAnsi"/>
        </w:rPr>
        <w:t xml:space="preserve"> - These partnerships are locality based and are managed by the LA. The team provides support for pupils with</w:t>
      </w:r>
      <w:r w:rsidR="00E74740">
        <w:rPr>
          <w:rFonts w:asciiTheme="minorHAnsi" w:hAnsiTheme="minorHAnsi" w:cstheme="minorHAnsi"/>
        </w:rPr>
        <w:t xml:space="preserve"> SEMH needs that might lead to behaviours that</w:t>
      </w:r>
      <w:r>
        <w:rPr>
          <w:rFonts w:asciiTheme="minorHAnsi" w:hAnsiTheme="minorHAnsi" w:cstheme="minorHAnsi"/>
        </w:rPr>
        <w:t xml:space="preserve"> challeng</w:t>
      </w:r>
      <w:r w:rsidR="00E74740">
        <w:rPr>
          <w:rFonts w:asciiTheme="minorHAnsi" w:hAnsiTheme="minorHAnsi" w:cstheme="minorHAnsi"/>
        </w:rPr>
        <w:t xml:space="preserve">e. </w:t>
      </w:r>
      <w:r>
        <w:rPr>
          <w:rFonts w:asciiTheme="minorHAnsi" w:hAnsiTheme="minorHAnsi" w:cstheme="minorHAnsi"/>
        </w:rPr>
        <w:t xml:space="preserve"> </w:t>
      </w:r>
    </w:p>
    <w:p w14:paraId="516E011D" w14:textId="77777777" w:rsidR="00EB234E" w:rsidRDefault="00EB234E" w:rsidP="00EB234E">
      <w:pPr>
        <w:pStyle w:val="NormalWeb"/>
        <w:rPr>
          <w:rFonts w:asciiTheme="minorHAnsi" w:hAnsiTheme="minorHAnsi" w:cstheme="minorHAnsi"/>
        </w:rPr>
      </w:pPr>
    </w:p>
    <w:p w14:paraId="0F93B8F7" w14:textId="66268F6F" w:rsidR="00E74740" w:rsidRDefault="00EB234E" w:rsidP="00E74740">
      <w:pPr>
        <w:pStyle w:val="Default"/>
        <w:rPr>
          <w:rFonts w:asciiTheme="minorHAnsi" w:hAnsiTheme="minorHAnsi" w:cstheme="minorBidi"/>
          <w:color w:val="auto"/>
        </w:rPr>
      </w:pPr>
      <w:r w:rsidRPr="097B2C09">
        <w:rPr>
          <w:rFonts w:asciiTheme="minorHAnsi" w:hAnsiTheme="minorHAnsi" w:cstheme="minorBidi"/>
          <w:b/>
          <w:bCs/>
        </w:rPr>
        <w:t xml:space="preserve">Early Help Unit (EHU) </w:t>
      </w:r>
      <w:r w:rsidRPr="097B2C09">
        <w:rPr>
          <w:rFonts w:asciiTheme="minorHAnsi" w:hAnsiTheme="minorHAnsi" w:cstheme="minorBidi"/>
        </w:rPr>
        <w:t>–</w:t>
      </w:r>
      <w:r w:rsidRPr="00EF4CE4">
        <w:rPr>
          <w:rFonts w:asciiTheme="minorHAnsi" w:hAnsiTheme="minorHAnsi" w:cstheme="minorBidi"/>
          <w:color w:val="auto"/>
        </w:rPr>
        <w:t xml:space="preserve">Supporting children and young people and their families where there are concerns relating </w:t>
      </w:r>
      <w:r w:rsidR="00E74740">
        <w:rPr>
          <w:rFonts w:asciiTheme="minorHAnsi" w:hAnsiTheme="minorHAnsi" w:cstheme="minorBidi"/>
          <w:color w:val="auto"/>
        </w:rPr>
        <w:t>to additional needs or family life challenges.</w:t>
      </w:r>
      <w:r w:rsidRPr="00EF4CE4">
        <w:rPr>
          <w:rFonts w:asciiTheme="minorHAnsi" w:hAnsiTheme="minorHAnsi" w:cstheme="minorBidi"/>
          <w:color w:val="auto"/>
        </w:rPr>
        <w:t xml:space="preserve"> </w:t>
      </w:r>
    </w:p>
    <w:p w14:paraId="6C20818A" w14:textId="77777777" w:rsidR="00E74740" w:rsidRPr="00E74740" w:rsidRDefault="00E74740" w:rsidP="00E74740">
      <w:pPr>
        <w:pStyle w:val="Default"/>
        <w:rPr>
          <w:rFonts w:asciiTheme="minorHAnsi" w:hAnsiTheme="minorHAnsi" w:cstheme="minorBidi"/>
          <w:color w:val="auto"/>
        </w:rPr>
      </w:pPr>
    </w:p>
    <w:p w14:paraId="58208D37" w14:textId="60E6C155" w:rsidR="00EB234E" w:rsidRDefault="00EB234E" w:rsidP="00EB234E">
      <w:pPr>
        <w:pStyle w:val="Heading1"/>
        <w:shd w:val="clear" w:color="auto" w:fill="FFFFFF"/>
        <w:spacing w:before="0" w:after="360"/>
        <w:rPr>
          <w:rFonts w:asciiTheme="minorHAnsi" w:eastAsiaTheme="minorEastAsia" w:hAnsiTheme="minorHAnsi" w:cstheme="minorBidi"/>
          <w:color w:val="auto"/>
          <w:sz w:val="24"/>
          <w:szCs w:val="24"/>
        </w:rPr>
      </w:pPr>
      <w:r w:rsidRPr="00C9786A">
        <w:rPr>
          <w:rFonts w:asciiTheme="minorHAnsi" w:eastAsiaTheme="minorEastAsia" w:hAnsiTheme="minorHAnsi" w:cstheme="minorBidi"/>
          <w:b/>
          <w:bCs/>
          <w:color w:val="auto"/>
          <w:sz w:val="24"/>
          <w:szCs w:val="24"/>
        </w:rPr>
        <w:t>Healthy Families Team</w:t>
      </w:r>
      <w:r w:rsidRPr="00C9786A">
        <w:rPr>
          <w:rFonts w:asciiTheme="minorHAnsi" w:eastAsiaTheme="minorEastAsia" w:hAnsiTheme="minorHAnsi" w:cstheme="minorBidi"/>
          <w:color w:val="auto"/>
          <w:sz w:val="24"/>
          <w:szCs w:val="24"/>
        </w:rPr>
        <w:t xml:space="preserve"> –</w:t>
      </w:r>
      <w:r w:rsidRPr="00C9786A">
        <w:rPr>
          <w:rFonts w:asciiTheme="minorHAnsi" w:eastAsiaTheme="minorEastAsia" w:hAnsiTheme="minorHAnsi" w:cstheme="minorBidi"/>
          <w:b/>
          <w:bCs/>
          <w:color w:val="auto"/>
          <w:sz w:val="24"/>
          <w:szCs w:val="24"/>
        </w:rPr>
        <w:t xml:space="preserve"> </w:t>
      </w:r>
      <w:r w:rsidRPr="00C9786A">
        <w:rPr>
          <w:rFonts w:asciiTheme="minorHAnsi" w:eastAsiaTheme="minorEastAsia" w:hAnsiTheme="minorHAnsi" w:cstheme="minorBidi"/>
          <w:color w:val="auto"/>
          <w:sz w:val="24"/>
          <w:szCs w:val="24"/>
        </w:rPr>
        <w:t>Supporting pupils and families where there are health &amp; Emotional Health and Well Being concerns.</w:t>
      </w:r>
    </w:p>
    <w:p w14:paraId="73D664D3" w14:textId="77777777" w:rsidR="00EB234E" w:rsidRPr="00CC1EC1" w:rsidRDefault="00EB234E" w:rsidP="00EB234E">
      <w:pPr>
        <w:pStyle w:val="Heading1"/>
        <w:shd w:val="clear" w:color="auto" w:fill="FFFFFF"/>
        <w:spacing w:before="0" w:after="360"/>
        <w:rPr>
          <w:rFonts w:asciiTheme="minorHAnsi" w:eastAsiaTheme="minorEastAsia" w:hAnsiTheme="minorHAnsi" w:cstheme="minorBidi"/>
          <w:color w:val="auto"/>
          <w:sz w:val="24"/>
          <w:szCs w:val="24"/>
        </w:rPr>
      </w:pPr>
      <w:r w:rsidRPr="00CC1EC1">
        <w:rPr>
          <w:rFonts w:asciiTheme="minorHAnsi" w:eastAsiaTheme="minorEastAsia" w:hAnsiTheme="minorHAnsi" w:cstheme="minorBidi"/>
          <w:b/>
          <w:bCs/>
          <w:color w:val="auto"/>
          <w:sz w:val="24"/>
          <w:szCs w:val="24"/>
        </w:rPr>
        <w:t xml:space="preserve">Primary Mental Health Team </w:t>
      </w:r>
      <w:r w:rsidRPr="00CC1EC1">
        <w:rPr>
          <w:rFonts w:asciiTheme="minorHAnsi" w:eastAsiaTheme="minorEastAsia" w:hAnsiTheme="minorHAnsi" w:cstheme="minorBidi"/>
          <w:color w:val="auto"/>
          <w:sz w:val="24"/>
          <w:szCs w:val="24"/>
        </w:rPr>
        <w:t>– Advice for schools supporting children and young people</w:t>
      </w:r>
      <w:r w:rsidRPr="00CC1EC1">
        <w:rPr>
          <w:rFonts w:asciiTheme="minorHAnsi" w:eastAsiaTheme="minorEastAsia" w:hAnsiTheme="minorHAnsi" w:cstheme="minorBidi"/>
          <w:b/>
          <w:bCs/>
          <w:color w:val="auto"/>
          <w:sz w:val="24"/>
          <w:szCs w:val="24"/>
        </w:rPr>
        <w:t xml:space="preserve"> </w:t>
      </w:r>
      <w:r w:rsidRPr="00CC1EC1">
        <w:rPr>
          <w:rFonts w:asciiTheme="minorHAnsi" w:eastAsiaTheme="minorEastAsia" w:hAnsiTheme="minorHAnsi" w:cstheme="minorBidi"/>
          <w:color w:val="auto"/>
          <w:sz w:val="24"/>
          <w:szCs w:val="24"/>
        </w:rPr>
        <w:t>with Emotional and Well-being concerns and, where appropriate, advice regarding referrals to Children &amp; Adults Mental Health Service (</w:t>
      </w:r>
      <w:r w:rsidRPr="00CC1EC1">
        <w:rPr>
          <w:rFonts w:asciiTheme="minorHAnsi" w:eastAsiaTheme="minorEastAsia" w:hAnsiTheme="minorHAnsi" w:cstheme="minorBidi"/>
          <w:b/>
          <w:bCs/>
          <w:color w:val="auto"/>
          <w:sz w:val="24"/>
          <w:szCs w:val="24"/>
        </w:rPr>
        <w:t>CAMHs)</w:t>
      </w:r>
    </w:p>
    <w:p w14:paraId="02E6D76F" w14:textId="77777777" w:rsidR="00EB234E" w:rsidRDefault="00EB234E" w:rsidP="00EB234E">
      <w:pPr>
        <w:shd w:val="clear" w:color="auto" w:fill="FFFFFF" w:themeFill="background1"/>
        <w:spacing w:after="0" w:line="240" w:lineRule="auto"/>
        <w:textAlignment w:val="top"/>
        <w:outlineLvl w:val="0"/>
        <w:rPr>
          <w:sz w:val="24"/>
          <w:szCs w:val="24"/>
        </w:rPr>
      </w:pPr>
      <w:r w:rsidRPr="097B2C09">
        <w:rPr>
          <w:b/>
          <w:bCs/>
          <w:kern w:val="36"/>
          <w:sz w:val="24"/>
          <w:szCs w:val="24"/>
          <w:shd w:val="clear" w:color="auto" w:fill="FFFFFF" w:themeFill="background1"/>
        </w:rPr>
        <w:t xml:space="preserve">Speech and Language Therapy (SALT) </w:t>
      </w:r>
      <w:r w:rsidRPr="097B2C09">
        <w:rPr>
          <w:kern w:val="36"/>
          <w:sz w:val="24"/>
          <w:szCs w:val="24"/>
          <w:shd w:val="clear" w:color="auto" w:fill="FFFFFF" w:themeFill="background1"/>
        </w:rPr>
        <w:t>– Support for pupils</w:t>
      </w:r>
      <w:r w:rsidRPr="097B2C09">
        <w:rPr>
          <w:kern w:val="36"/>
          <w:sz w:val="24"/>
          <w:szCs w:val="24"/>
        </w:rPr>
        <w:t xml:space="preserve"> with</w:t>
      </w:r>
      <w:r w:rsidRPr="097B2C09">
        <w:rPr>
          <w:b/>
          <w:bCs/>
          <w:sz w:val="24"/>
          <w:szCs w:val="24"/>
        </w:rPr>
        <w:t xml:space="preserve"> </w:t>
      </w:r>
      <w:r w:rsidRPr="097B2C09">
        <w:rPr>
          <w:sz w:val="24"/>
          <w:szCs w:val="24"/>
        </w:rPr>
        <w:t>speech and/or language difficulties, communication or eating and drinking difficulties.</w:t>
      </w:r>
    </w:p>
    <w:p w14:paraId="6CE37CA3" w14:textId="77777777" w:rsidR="00EB234E" w:rsidRDefault="00EB234E" w:rsidP="00EB234E">
      <w:pPr>
        <w:shd w:val="clear" w:color="auto" w:fill="FFFFFF" w:themeFill="background1"/>
        <w:spacing w:after="0" w:line="240" w:lineRule="auto"/>
        <w:textAlignment w:val="top"/>
        <w:outlineLvl w:val="0"/>
        <w:rPr>
          <w:sz w:val="24"/>
          <w:szCs w:val="24"/>
        </w:rPr>
      </w:pPr>
    </w:p>
    <w:p w14:paraId="6E3165B6" w14:textId="77777777" w:rsidR="00EB234E" w:rsidRDefault="00EB234E" w:rsidP="00EB234E">
      <w:pPr>
        <w:spacing w:after="0" w:line="240" w:lineRule="auto"/>
      </w:pPr>
      <w:r w:rsidRPr="097B2C09">
        <w:rPr>
          <w:b/>
          <w:bCs/>
          <w:sz w:val="24"/>
          <w:szCs w:val="24"/>
        </w:rPr>
        <w:t>Nottinghamshire’s SEND Local Offer website -</w:t>
      </w:r>
      <w:r w:rsidRPr="00655C22">
        <w:rPr>
          <w:b/>
          <w:bCs/>
          <w:sz w:val="24"/>
          <w:szCs w:val="24"/>
        </w:rPr>
        <w:t xml:space="preserve"> </w:t>
      </w:r>
      <w:r w:rsidRPr="00655C22">
        <w:rPr>
          <w:sz w:val="24"/>
          <w:szCs w:val="24"/>
          <w:shd w:val="clear" w:color="auto" w:fill="FFFFFF"/>
        </w:rPr>
        <w:t xml:space="preserve">The Local Offer brings together useful information across education, health and social care within one website where you can find information, advice and guidance and a range of provider services listed who support children and young people with SEND. </w:t>
      </w:r>
    </w:p>
    <w:p w14:paraId="7817E8A1" w14:textId="77777777" w:rsidR="00EB234E" w:rsidRPr="00DC5CBE" w:rsidRDefault="00EB234E" w:rsidP="00EB234E">
      <w:pPr>
        <w:spacing w:after="0" w:line="240" w:lineRule="auto"/>
        <w:rPr>
          <w:shd w:val="clear" w:color="auto" w:fill="FFFFFF"/>
        </w:rPr>
      </w:pPr>
    </w:p>
    <w:p w14:paraId="48446FE2" w14:textId="77777777" w:rsidR="00EB234E" w:rsidRPr="00655C22" w:rsidRDefault="00EB234E" w:rsidP="00EB234E">
      <w:pPr>
        <w:spacing w:after="0" w:line="240" w:lineRule="auto"/>
        <w:rPr>
          <w:color w:val="0000FF"/>
          <w:sz w:val="24"/>
          <w:szCs w:val="24"/>
          <w:u w:val="single"/>
        </w:rPr>
      </w:pPr>
      <w:r w:rsidRPr="097B2C09">
        <w:rPr>
          <w:b/>
          <w:bCs/>
          <w:kern w:val="36"/>
          <w:sz w:val="24"/>
          <w:szCs w:val="24"/>
        </w:rPr>
        <w:t>Ask Us Nottinghamshire -</w:t>
      </w:r>
      <w:r w:rsidRPr="097B2C09">
        <w:rPr>
          <w:kern w:val="36"/>
        </w:rPr>
        <w:t xml:space="preserve"> </w:t>
      </w:r>
      <w:r w:rsidRPr="00655C22">
        <w:rPr>
          <w:sz w:val="24"/>
          <w:szCs w:val="24"/>
        </w:rPr>
        <w:t>Advice for families with a child with a disability or special educational need.</w:t>
      </w:r>
      <w:r w:rsidRPr="00655C22">
        <w:rPr>
          <w:sz w:val="24"/>
          <w:szCs w:val="24"/>
          <w:shd w:val="clear" w:color="auto" w:fill="FFFFFF"/>
        </w:rPr>
        <w:t xml:space="preserve"> Ask Us offer a </w:t>
      </w:r>
      <w:hyperlink r:id="rId17" w:history="1">
        <w:r w:rsidRPr="00655C22">
          <w:rPr>
            <w:rStyle w:val="Hyperlink"/>
            <w:color w:val="auto"/>
            <w:sz w:val="24"/>
            <w:szCs w:val="24"/>
            <w:shd w:val="clear" w:color="auto" w:fill="FFFFFF"/>
          </w:rPr>
          <w:t>range of advice</w:t>
        </w:r>
      </w:hyperlink>
      <w:r w:rsidRPr="00655C22">
        <w:rPr>
          <w:sz w:val="24"/>
          <w:szCs w:val="24"/>
          <w:shd w:val="clear" w:color="auto" w:fill="FFFFFF"/>
        </w:rPr>
        <w:t> from signposting, helpline support and one-to-one advice for intensive support for complex issues, including education, EHCPs and health and social care issues</w:t>
      </w:r>
      <w:r w:rsidRPr="00655C22">
        <w:rPr>
          <w:color w:val="626262"/>
          <w:sz w:val="24"/>
          <w:szCs w:val="24"/>
          <w:shd w:val="clear" w:color="auto" w:fill="FFFFFF"/>
        </w:rPr>
        <w:t xml:space="preserve">. </w:t>
      </w:r>
      <w:hyperlink r:id="rId18" w:history="1">
        <w:r w:rsidRPr="00655C22">
          <w:rPr>
            <w:rStyle w:val="Hyperlink"/>
            <w:sz w:val="24"/>
            <w:szCs w:val="24"/>
          </w:rPr>
          <w:t>https://askusnotts</w:t>
        </w:r>
        <w:r w:rsidRPr="00655C22">
          <w:rPr>
            <w:rStyle w:val="Hyperlink"/>
            <w:sz w:val="24"/>
            <w:szCs w:val="24"/>
          </w:rPr>
          <w:t>.</w:t>
        </w:r>
        <w:r w:rsidRPr="00655C22">
          <w:rPr>
            <w:rStyle w:val="Hyperlink"/>
            <w:sz w:val="24"/>
            <w:szCs w:val="24"/>
          </w:rPr>
          <w:t>org.uk</w:t>
        </w:r>
      </w:hyperlink>
    </w:p>
    <w:p w14:paraId="048513A3" w14:textId="77777777" w:rsidR="00EB234E" w:rsidRDefault="00EB234E" w:rsidP="00EB234E">
      <w:pPr>
        <w:spacing w:after="0" w:line="240" w:lineRule="auto"/>
        <w:rPr>
          <w:rFonts w:eastAsia="Times New Roman" w:cstheme="minorHAnsi"/>
          <w:b/>
          <w:bCs/>
          <w:kern w:val="36"/>
          <w:sz w:val="24"/>
          <w:szCs w:val="24"/>
        </w:rPr>
      </w:pPr>
    </w:p>
    <w:p w14:paraId="004F023A" w14:textId="77777777" w:rsidR="00EB234E" w:rsidRDefault="00EB234E" w:rsidP="00EB234E">
      <w:pPr>
        <w:spacing w:after="0" w:line="240" w:lineRule="auto"/>
        <w:rPr>
          <w:rFonts w:cstheme="minorHAnsi"/>
          <w:b/>
          <w:sz w:val="24"/>
          <w:szCs w:val="24"/>
          <w:u w:val="single"/>
        </w:rPr>
      </w:pPr>
      <w:r>
        <w:rPr>
          <w:rFonts w:cstheme="minorHAnsi"/>
          <w:b/>
          <w:sz w:val="24"/>
          <w:szCs w:val="24"/>
          <w:u w:val="single"/>
        </w:rPr>
        <w:t xml:space="preserve">Springboard Termly Meetings </w:t>
      </w:r>
    </w:p>
    <w:p w14:paraId="72150C69" w14:textId="241D2E4D" w:rsidR="00EB234E" w:rsidRDefault="00EB234E" w:rsidP="00EB234E">
      <w:pPr>
        <w:spacing w:after="0" w:line="240" w:lineRule="auto"/>
        <w:rPr>
          <w:rFonts w:cstheme="minorHAnsi"/>
          <w:sz w:val="24"/>
          <w:szCs w:val="24"/>
        </w:rPr>
      </w:pPr>
      <w:r>
        <w:rPr>
          <w:rFonts w:cstheme="minorHAnsi"/>
          <w:sz w:val="24"/>
          <w:szCs w:val="24"/>
        </w:rPr>
        <w:t xml:space="preserve">Family Springboard meetings are held on a termly basis (one for Primary and another for secondary) and are attended by the Family SENCo, all school SENCO’s (Primary), an Educational Psychologist and at least one representative from the </w:t>
      </w:r>
      <w:r w:rsidR="00B20854">
        <w:rPr>
          <w:rFonts w:cstheme="minorHAnsi"/>
          <w:sz w:val="24"/>
          <w:szCs w:val="24"/>
        </w:rPr>
        <w:t>SIS</w:t>
      </w:r>
      <w:r w:rsidR="00594190">
        <w:rPr>
          <w:rFonts w:cstheme="minorHAnsi"/>
          <w:sz w:val="24"/>
          <w:szCs w:val="24"/>
        </w:rPr>
        <w:t xml:space="preserve">. In secondary meetings other wider members of the staff team are invited to attend for parts of the meeting, such as HOY and pastoral staff. </w:t>
      </w:r>
    </w:p>
    <w:p w14:paraId="2C8A11D5" w14:textId="77777777" w:rsidR="00EB234E" w:rsidRDefault="00EB234E" w:rsidP="00EB234E">
      <w:pPr>
        <w:spacing w:after="0" w:line="240" w:lineRule="auto"/>
        <w:rPr>
          <w:rFonts w:cstheme="minorHAnsi"/>
          <w:sz w:val="24"/>
          <w:szCs w:val="24"/>
        </w:rPr>
      </w:pPr>
      <w:r>
        <w:rPr>
          <w:rFonts w:cstheme="minorHAnsi"/>
          <w:sz w:val="24"/>
          <w:szCs w:val="24"/>
        </w:rPr>
        <w:t>The main purposes of the meeting are;</w:t>
      </w:r>
    </w:p>
    <w:p w14:paraId="47DAD9A4" w14:textId="2D2074BE" w:rsidR="00EB234E" w:rsidRDefault="00EB234E" w:rsidP="00EB234E">
      <w:pPr>
        <w:pStyle w:val="ListParagraph"/>
        <w:numPr>
          <w:ilvl w:val="0"/>
          <w:numId w:val="14"/>
        </w:numPr>
        <w:spacing w:after="0" w:line="240" w:lineRule="auto"/>
        <w:rPr>
          <w:rFonts w:cstheme="minorHAnsi"/>
          <w:sz w:val="24"/>
          <w:szCs w:val="24"/>
        </w:rPr>
      </w:pPr>
      <w:r>
        <w:rPr>
          <w:rFonts w:cstheme="minorHAnsi"/>
          <w:sz w:val="24"/>
          <w:szCs w:val="24"/>
        </w:rPr>
        <w:t xml:space="preserve">To identify organisational/group level work or development needs within individual schools or the Family, which could be supported by the EPS, </w:t>
      </w:r>
      <w:r w:rsidR="00B20854">
        <w:rPr>
          <w:rFonts w:cstheme="minorHAnsi"/>
          <w:sz w:val="24"/>
          <w:szCs w:val="24"/>
        </w:rPr>
        <w:t>SIS</w:t>
      </w:r>
      <w:r>
        <w:rPr>
          <w:rFonts w:cstheme="minorHAnsi"/>
          <w:sz w:val="24"/>
          <w:szCs w:val="24"/>
        </w:rPr>
        <w:t xml:space="preserve"> or a specific training event.</w:t>
      </w:r>
    </w:p>
    <w:p w14:paraId="31DC4A70" w14:textId="77777777" w:rsidR="00EB234E" w:rsidRDefault="00EB234E" w:rsidP="00EB234E">
      <w:pPr>
        <w:pStyle w:val="ListParagraph"/>
        <w:numPr>
          <w:ilvl w:val="0"/>
          <w:numId w:val="14"/>
        </w:numPr>
        <w:spacing w:after="0" w:line="240" w:lineRule="auto"/>
        <w:rPr>
          <w:rFonts w:cstheme="minorHAnsi"/>
          <w:sz w:val="24"/>
          <w:szCs w:val="24"/>
        </w:rPr>
      </w:pPr>
      <w:r>
        <w:rPr>
          <w:rFonts w:cstheme="minorHAnsi"/>
          <w:sz w:val="24"/>
          <w:szCs w:val="24"/>
        </w:rPr>
        <w:t>To provide updates on individual pupils to currently access ongoing support.</w:t>
      </w:r>
    </w:p>
    <w:p w14:paraId="6B2066B4" w14:textId="26276F13" w:rsidR="00EB234E" w:rsidRDefault="00EB234E" w:rsidP="00EB234E">
      <w:pPr>
        <w:pStyle w:val="ListParagraph"/>
        <w:numPr>
          <w:ilvl w:val="0"/>
          <w:numId w:val="14"/>
        </w:numPr>
        <w:spacing w:after="0" w:line="240" w:lineRule="auto"/>
        <w:rPr>
          <w:rFonts w:cstheme="minorHAnsi"/>
          <w:sz w:val="24"/>
          <w:szCs w:val="24"/>
        </w:rPr>
      </w:pPr>
      <w:r>
        <w:rPr>
          <w:rFonts w:cstheme="minorHAnsi"/>
          <w:sz w:val="24"/>
          <w:szCs w:val="24"/>
        </w:rPr>
        <w:lastRenderedPageBreak/>
        <w:t>To discuss and/or submit new requests for involvement for individual pupils with complex needs. (Completion of referral form and signed parental consent forms are required). Referrals are passed onto the appropriate team according to the pupil’s age or category of need. An S</w:t>
      </w:r>
      <w:r w:rsidR="00594190">
        <w:rPr>
          <w:rFonts w:cstheme="minorHAnsi"/>
          <w:sz w:val="24"/>
          <w:szCs w:val="24"/>
        </w:rPr>
        <w:t>IS</w:t>
      </w:r>
      <w:r>
        <w:rPr>
          <w:rFonts w:cstheme="minorHAnsi"/>
          <w:sz w:val="24"/>
          <w:szCs w:val="24"/>
        </w:rPr>
        <w:t xml:space="preserve"> colleague will contact to the school to discuss the referral and an offer of support may be agreed.   </w:t>
      </w:r>
    </w:p>
    <w:p w14:paraId="5510F42F" w14:textId="07E0E985" w:rsidR="00EB234E" w:rsidRDefault="00EB234E" w:rsidP="00EB234E">
      <w:pPr>
        <w:pStyle w:val="ListParagraph"/>
        <w:numPr>
          <w:ilvl w:val="0"/>
          <w:numId w:val="15"/>
        </w:numPr>
        <w:spacing w:after="0" w:line="240" w:lineRule="auto"/>
        <w:rPr>
          <w:rFonts w:cstheme="minorHAnsi"/>
          <w:sz w:val="24"/>
          <w:szCs w:val="24"/>
        </w:rPr>
      </w:pPr>
      <w:r>
        <w:rPr>
          <w:rFonts w:cstheme="minorHAnsi"/>
          <w:sz w:val="24"/>
          <w:szCs w:val="24"/>
        </w:rPr>
        <w:t>To facilitate an opportunity for SENCos to discuss cases with other professionals around the table, to seek advice and share expertise. (</w:t>
      </w:r>
      <w:proofErr w:type="gramStart"/>
      <w:r>
        <w:rPr>
          <w:rFonts w:cstheme="minorHAnsi"/>
          <w:sz w:val="24"/>
          <w:szCs w:val="24"/>
        </w:rPr>
        <w:t>SENCO’s</w:t>
      </w:r>
      <w:proofErr w:type="gramEnd"/>
      <w:r>
        <w:rPr>
          <w:rFonts w:cstheme="minorHAnsi"/>
          <w:sz w:val="24"/>
          <w:szCs w:val="24"/>
        </w:rPr>
        <w:t xml:space="preserve"> are able to bring unnamed </w:t>
      </w:r>
      <w:r w:rsidR="00E74740">
        <w:rPr>
          <w:rFonts w:cstheme="minorHAnsi"/>
          <w:sz w:val="24"/>
          <w:szCs w:val="24"/>
        </w:rPr>
        <w:t>YP</w:t>
      </w:r>
      <w:r>
        <w:rPr>
          <w:rFonts w:cstheme="minorHAnsi"/>
          <w:sz w:val="24"/>
          <w:szCs w:val="24"/>
        </w:rPr>
        <w:t xml:space="preserve"> to the table if parental permission has not been obtained).</w:t>
      </w:r>
    </w:p>
    <w:p w14:paraId="0674A564" w14:textId="77777777" w:rsidR="00EB234E" w:rsidRDefault="00EB234E" w:rsidP="00EB234E">
      <w:pPr>
        <w:pStyle w:val="ListParagraph"/>
        <w:spacing w:after="0" w:line="240" w:lineRule="auto"/>
        <w:rPr>
          <w:rFonts w:cstheme="minorHAnsi"/>
          <w:sz w:val="24"/>
          <w:szCs w:val="24"/>
        </w:rPr>
      </w:pPr>
    </w:p>
    <w:p w14:paraId="43F99989" w14:textId="1D85E378" w:rsidR="00EB234E" w:rsidRDefault="00EB234E" w:rsidP="00EB234E">
      <w:pPr>
        <w:spacing w:after="0" w:line="240" w:lineRule="auto"/>
        <w:ind w:left="360"/>
        <w:rPr>
          <w:rFonts w:cstheme="minorHAnsi"/>
          <w:color w:val="FF0000"/>
          <w:sz w:val="24"/>
          <w:szCs w:val="24"/>
        </w:rPr>
      </w:pPr>
      <w:r>
        <w:rPr>
          <w:rFonts w:cstheme="minorHAnsi"/>
          <w:b/>
          <w:sz w:val="24"/>
          <w:szCs w:val="24"/>
        </w:rPr>
        <w:t xml:space="preserve">NB. </w:t>
      </w:r>
      <w:r>
        <w:rPr>
          <w:rFonts w:cstheme="minorHAnsi"/>
          <w:sz w:val="24"/>
          <w:szCs w:val="24"/>
        </w:rPr>
        <w:t>It is possible to make an emergency request for involvement from EPS or S</w:t>
      </w:r>
      <w:r w:rsidR="00594190">
        <w:rPr>
          <w:rFonts w:cstheme="minorHAnsi"/>
          <w:sz w:val="24"/>
          <w:szCs w:val="24"/>
        </w:rPr>
        <w:t>I</w:t>
      </w:r>
      <w:r>
        <w:rPr>
          <w:rFonts w:cstheme="minorHAnsi"/>
          <w:sz w:val="24"/>
          <w:szCs w:val="24"/>
        </w:rPr>
        <w:t>S and other LA professionals outside of the Springboard meetings. For example, if there are new pupils with complex special educational needs who are admitted to a school within the Family or where there is a significant change in a pupil’s need. This can be done by contacting the appropriate service directly.</w:t>
      </w:r>
      <w:r w:rsidR="00594190">
        <w:rPr>
          <w:rFonts w:cstheme="minorHAnsi"/>
          <w:sz w:val="24"/>
          <w:szCs w:val="24"/>
        </w:rPr>
        <w:t xml:space="preserve"> “Surgeries” can be booked with a number of the teams to have more “in the moment” advice and support. </w:t>
      </w:r>
    </w:p>
    <w:p w14:paraId="378FC539" w14:textId="77777777" w:rsidR="00EB234E" w:rsidRDefault="00EB234E" w:rsidP="00EB234E">
      <w:pPr>
        <w:pStyle w:val="NoSpacing"/>
        <w:rPr>
          <w:rFonts w:cstheme="minorHAnsi"/>
          <w:b/>
          <w:sz w:val="24"/>
          <w:szCs w:val="24"/>
          <w:u w:val="single"/>
        </w:rPr>
      </w:pPr>
    </w:p>
    <w:p w14:paraId="218DEBF5" w14:textId="77777777" w:rsidR="00EB234E" w:rsidRDefault="00EB234E" w:rsidP="00EB234E">
      <w:pPr>
        <w:pStyle w:val="NoSpacing"/>
        <w:rPr>
          <w:rFonts w:cstheme="minorHAnsi"/>
          <w:b/>
          <w:sz w:val="24"/>
          <w:szCs w:val="24"/>
          <w:u w:val="single"/>
        </w:rPr>
      </w:pPr>
      <w:r>
        <w:rPr>
          <w:rFonts w:cstheme="minorHAnsi"/>
          <w:b/>
          <w:sz w:val="24"/>
          <w:szCs w:val="24"/>
          <w:u w:val="single"/>
        </w:rPr>
        <w:t>Funding Systems and Processes</w:t>
      </w:r>
    </w:p>
    <w:p w14:paraId="5CA1DE15" w14:textId="77777777" w:rsidR="00EB234E" w:rsidRDefault="00EB234E" w:rsidP="00EB234E">
      <w:pPr>
        <w:pStyle w:val="NoSpacing"/>
        <w:rPr>
          <w:rFonts w:cstheme="minorHAnsi"/>
          <w:b/>
          <w:sz w:val="24"/>
          <w:szCs w:val="24"/>
        </w:rPr>
      </w:pPr>
      <w:r>
        <w:rPr>
          <w:rFonts w:cstheme="minorHAnsi"/>
          <w:sz w:val="24"/>
          <w:szCs w:val="24"/>
        </w:rPr>
        <w:t>The Local Authority publishes information each year regarding targeted blocks of funding, budget statements and descriptors of need.</w:t>
      </w:r>
    </w:p>
    <w:p w14:paraId="48D1C1CA" w14:textId="77777777" w:rsidR="00EB234E" w:rsidRDefault="00EB234E" w:rsidP="00EB234E">
      <w:pPr>
        <w:pStyle w:val="NoSpacing"/>
        <w:rPr>
          <w:rFonts w:cstheme="minorHAnsi"/>
          <w:b/>
          <w:sz w:val="24"/>
          <w:szCs w:val="24"/>
          <w:u w:val="single"/>
        </w:rPr>
      </w:pPr>
    </w:p>
    <w:p w14:paraId="32044D62" w14:textId="77777777" w:rsidR="00EB234E" w:rsidRDefault="00EB234E" w:rsidP="00EB234E">
      <w:pPr>
        <w:pStyle w:val="NoSpacing"/>
        <w:rPr>
          <w:rFonts w:cstheme="minorHAnsi"/>
          <w:b/>
          <w:sz w:val="24"/>
          <w:szCs w:val="24"/>
        </w:rPr>
      </w:pPr>
      <w:r>
        <w:rPr>
          <w:rFonts w:cstheme="minorHAnsi"/>
          <w:b/>
          <w:sz w:val="24"/>
          <w:szCs w:val="24"/>
        </w:rPr>
        <w:t>Elements of School Funding for pupils with SEND</w:t>
      </w:r>
    </w:p>
    <w:p w14:paraId="6A196AC3" w14:textId="77777777" w:rsidR="00EB234E" w:rsidRDefault="00EB234E" w:rsidP="00EB234E">
      <w:pPr>
        <w:pStyle w:val="NoSpacing"/>
        <w:numPr>
          <w:ilvl w:val="0"/>
          <w:numId w:val="15"/>
        </w:numPr>
        <w:rPr>
          <w:rFonts w:cstheme="minorHAnsi"/>
          <w:color w:val="231F20"/>
          <w:sz w:val="24"/>
          <w:szCs w:val="24"/>
        </w:rPr>
      </w:pPr>
      <w:r>
        <w:rPr>
          <w:rFonts w:cstheme="minorHAnsi"/>
          <w:b/>
          <w:sz w:val="24"/>
          <w:szCs w:val="24"/>
        </w:rPr>
        <w:t xml:space="preserve">Element 1 </w:t>
      </w:r>
      <w:r>
        <w:rPr>
          <w:rFonts w:cstheme="minorHAnsi"/>
          <w:sz w:val="24"/>
          <w:szCs w:val="24"/>
        </w:rPr>
        <w:t xml:space="preserve">- </w:t>
      </w:r>
      <w:r>
        <w:rPr>
          <w:rFonts w:cstheme="minorHAnsi"/>
          <w:color w:val="231F20"/>
          <w:sz w:val="24"/>
          <w:szCs w:val="24"/>
        </w:rPr>
        <w:t>Age Weighted Pupil Unit (AWPU)</w:t>
      </w:r>
    </w:p>
    <w:p w14:paraId="6C21A396" w14:textId="77777777" w:rsidR="00EB234E" w:rsidRDefault="00EB234E" w:rsidP="00EB234E">
      <w:pPr>
        <w:pStyle w:val="NoSpacing"/>
        <w:numPr>
          <w:ilvl w:val="0"/>
          <w:numId w:val="15"/>
        </w:numPr>
        <w:rPr>
          <w:rFonts w:cstheme="minorHAnsi"/>
          <w:sz w:val="24"/>
          <w:szCs w:val="24"/>
        </w:rPr>
      </w:pPr>
      <w:r>
        <w:rPr>
          <w:rFonts w:cstheme="minorHAnsi"/>
          <w:b/>
          <w:color w:val="231F20"/>
          <w:sz w:val="24"/>
          <w:szCs w:val="24"/>
        </w:rPr>
        <w:t>Element 2</w:t>
      </w:r>
      <w:r>
        <w:rPr>
          <w:rFonts w:cstheme="minorHAnsi"/>
          <w:color w:val="231F20"/>
          <w:sz w:val="24"/>
          <w:szCs w:val="24"/>
        </w:rPr>
        <w:t xml:space="preserve"> </w:t>
      </w:r>
      <w:r>
        <w:rPr>
          <w:rFonts w:cstheme="minorHAnsi"/>
          <w:sz w:val="24"/>
          <w:szCs w:val="24"/>
        </w:rPr>
        <w:t>Targeted SEND spending also known as Place Funding (PF) or ‘Notional SEND Budget’</w:t>
      </w:r>
    </w:p>
    <w:p w14:paraId="618DAF25" w14:textId="77777777" w:rsidR="00EB234E" w:rsidRDefault="00EB234E" w:rsidP="00EB234E">
      <w:pPr>
        <w:pStyle w:val="NoSpacing"/>
        <w:numPr>
          <w:ilvl w:val="0"/>
          <w:numId w:val="15"/>
        </w:numPr>
        <w:rPr>
          <w:rFonts w:cstheme="minorHAnsi"/>
          <w:sz w:val="24"/>
          <w:szCs w:val="24"/>
        </w:rPr>
      </w:pPr>
      <w:r>
        <w:rPr>
          <w:rFonts w:cstheme="minorHAnsi"/>
          <w:b/>
          <w:sz w:val="24"/>
          <w:szCs w:val="24"/>
        </w:rPr>
        <w:t>Element 3</w:t>
      </w:r>
      <w:r>
        <w:rPr>
          <w:rFonts w:cstheme="minorHAnsi"/>
          <w:sz w:val="24"/>
          <w:szCs w:val="24"/>
        </w:rPr>
        <w:t xml:space="preserve"> High Needs Block – This element of funding is used to deliver a range of SEND services and learner specific top up funding; Additional Family Needs (AFN) and </w:t>
      </w:r>
      <w:proofErr w:type="gramStart"/>
      <w:r>
        <w:rPr>
          <w:rFonts w:cstheme="minorHAnsi"/>
          <w:sz w:val="24"/>
          <w:szCs w:val="24"/>
        </w:rPr>
        <w:t>High Level</w:t>
      </w:r>
      <w:proofErr w:type="gramEnd"/>
      <w:r>
        <w:rPr>
          <w:rFonts w:cstheme="minorHAnsi"/>
          <w:sz w:val="24"/>
          <w:szCs w:val="24"/>
        </w:rPr>
        <w:t xml:space="preserve"> Needs (HLN). </w:t>
      </w:r>
    </w:p>
    <w:p w14:paraId="13850FD0" w14:textId="77777777" w:rsidR="00EB234E" w:rsidRDefault="00EB234E" w:rsidP="00EB234E">
      <w:pPr>
        <w:pStyle w:val="NoSpacing"/>
        <w:rPr>
          <w:rFonts w:cstheme="minorHAnsi"/>
          <w:b/>
          <w:sz w:val="24"/>
          <w:szCs w:val="24"/>
        </w:rPr>
      </w:pPr>
    </w:p>
    <w:p w14:paraId="72BC4B38" w14:textId="77777777" w:rsidR="00EB234E" w:rsidRDefault="00EB234E" w:rsidP="00EB234E">
      <w:pPr>
        <w:pStyle w:val="NoSpacing"/>
        <w:rPr>
          <w:rFonts w:cstheme="minorHAnsi"/>
          <w:b/>
          <w:sz w:val="24"/>
          <w:szCs w:val="24"/>
        </w:rPr>
      </w:pPr>
      <w:r>
        <w:rPr>
          <w:rFonts w:cstheme="minorHAnsi"/>
          <w:b/>
          <w:sz w:val="24"/>
          <w:szCs w:val="24"/>
        </w:rPr>
        <w:t>Element 1</w:t>
      </w:r>
    </w:p>
    <w:p w14:paraId="3C9E8713" w14:textId="77777777" w:rsidR="00EB234E" w:rsidRDefault="00EB234E" w:rsidP="00EB234E">
      <w:pPr>
        <w:spacing w:after="0" w:line="240" w:lineRule="auto"/>
        <w:rPr>
          <w:rFonts w:cstheme="minorHAnsi"/>
          <w:kern w:val="2"/>
          <w:sz w:val="24"/>
          <w:szCs w:val="24"/>
        </w:rPr>
      </w:pPr>
      <w:r>
        <w:rPr>
          <w:rFonts w:cstheme="minorHAnsi"/>
          <w:sz w:val="24"/>
          <w:szCs w:val="24"/>
        </w:rPr>
        <w:t xml:space="preserve">AWPU is the basic entitlement for all pupils, though allocation amounts per pupil vary between different school phases. Allocations are based on the numbers of pupils in each </w:t>
      </w:r>
      <w:proofErr w:type="gramStart"/>
      <w:r>
        <w:rPr>
          <w:rFonts w:cstheme="minorHAnsi"/>
          <w:sz w:val="24"/>
          <w:szCs w:val="24"/>
        </w:rPr>
        <w:t>settings</w:t>
      </w:r>
      <w:proofErr w:type="gramEnd"/>
      <w:r>
        <w:rPr>
          <w:rFonts w:cstheme="minorHAnsi"/>
          <w:sz w:val="24"/>
          <w:szCs w:val="24"/>
        </w:rPr>
        <w:t>. This funding is</w:t>
      </w:r>
      <w:r>
        <w:rPr>
          <w:rFonts w:cstheme="minorHAnsi"/>
          <w:kern w:val="2"/>
          <w:sz w:val="24"/>
          <w:szCs w:val="24"/>
        </w:rPr>
        <w:t xml:space="preserve"> used for Quality First teaching provision to address the learning needs for all pupils, including those with SEND, and the cost of appointing a SENCo, with time for them to undertake their responsibilities.</w:t>
      </w:r>
    </w:p>
    <w:p w14:paraId="28B0B4C0" w14:textId="77777777" w:rsidR="00EB234E" w:rsidRDefault="00EB234E" w:rsidP="00EB234E">
      <w:pPr>
        <w:pStyle w:val="NoSpacing"/>
        <w:rPr>
          <w:rFonts w:cstheme="minorHAnsi"/>
          <w:sz w:val="24"/>
          <w:szCs w:val="24"/>
        </w:rPr>
      </w:pPr>
    </w:p>
    <w:p w14:paraId="1E130337" w14:textId="77777777" w:rsidR="00EB234E" w:rsidRDefault="00EB234E" w:rsidP="00EB234E">
      <w:pPr>
        <w:pStyle w:val="NoSpacing"/>
        <w:rPr>
          <w:rFonts w:cstheme="minorHAnsi"/>
          <w:b/>
          <w:sz w:val="24"/>
          <w:szCs w:val="24"/>
        </w:rPr>
      </w:pPr>
      <w:r>
        <w:rPr>
          <w:rFonts w:cstheme="minorHAnsi"/>
          <w:b/>
          <w:sz w:val="24"/>
          <w:szCs w:val="24"/>
        </w:rPr>
        <w:t xml:space="preserve">Element 2 </w:t>
      </w:r>
    </w:p>
    <w:p w14:paraId="5A6F2A2C" w14:textId="77777777" w:rsidR="00EB234E" w:rsidRDefault="00EB234E" w:rsidP="00EB234E">
      <w:pPr>
        <w:pStyle w:val="NoSpacing"/>
        <w:rPr>
          <w:rFonts w:cstheme="minorHAnsi"/>
          <w:sz w:val="24"/>
          <w:szCs w:val="24"/>
        </w:rPr>
      </w:pPr>
      <w:r>
        <w:rPr>
          <w:rFonts w:cstheme="minorHAnsi"/>
          <w:sz w:val="24"/>
          <w:szCs w:val="24"/>
        </w:rPr>
        <w:t xml:space="preserve">Place Funding is an element of funding delegated to each school to support SEN pupils within their setting.  It is based </w:t>
      </w:r>
      <w:r>
        <w:rPr>
          <w:sz w:val="24"/>
          <w:szCs w:val="24"/>
        </w:rPr>
        <w:t xml:space="preserve">an agreed formula </w:t>
      </w:r>
      <w:r>
        <w:rPr>
          <w:rFonts w:cstheme="minorHAnsi"/>
          <w:sz w:val="24"/>
          <w:szCs w:val="24"/>
        </w:rPr>
        <w:t xml:space="preserve">of factors, including prior attainment, deprivation and the number of children who are Looked After. Schools do not need to demonstrate how this amount is used but it is intended that PF resources will, together with the AWPU, be used to support the majority of pupils who face moderate </w:t>
      </w:r>
      <w:r>
        <w:rPr>
          <w:rFonts w:cstheme="minorHAnsi"/>
          <w:color w:val="231F20"/>
          <w:sz w:val="24"/>
          <w:szCs w:val="24"/>
        </w:rPr>
        <w:t>barriers to their learning, through additional targeted learning approaches such as:</w:t>
      </w:r>
    </w:p>
    <w:p w14:paraId="75B1C7FA" w14:textId="77777777" w:rsidR="00EB234E" w:rsidRDefault="00EB234E" w:rsidP="00EB234E">
      <w:pPr>
        <w:autoSpaceDE w:val="0"/>
        <w:adjustRightInd w:val="0"/>
        <w:spacing w:after="0" w:line="240" w:lineRule="auto"/>
        <w:ind w:left="851" w:hanging="567"/>
        <w:rPr>
          <w:rFonts w:cstheme="minorHAnsi"/>
          <w:color w:val="231F20"/>
          <w:sz w:val="24"/>
          <w:szCs w:val="24"/>
        </w:rPr>
      </w:pPr>
      <w:r>
        <w:rPr>
          <w:rFonts w:cstheme="minorHAnsi"/>
          <w:color w:val="231F20"/>
          <w:sz w:val="24"/>
          <w:szCs w:val="24"/>
        </w:rPr>
        <w:t>• focused curriculum support and interventions for some underachieving groups of pupils;</w:t>
      </w:r>
    </w:p>
    <w:p w14:paraId="4051B489" w14:textId="77777777" w:rsidR="00EB234E" w:rsidRDefault="00EB234E" w:rsidP="00EB234E">
      <w:pPr>
        <w:autoSpaceDE w:val="0"/>
        <w:adjustRightInd w:val="0"/>
        <w:spacing w:after="0" w:line="240" w:lineRule="auto"/>
        <w:ind w:firstLine="283"/>
        <w:rPr>
          <w:rFonts w:cstheme="minorHAnsi"/>
          <w:color w:val="231F20"/>
          <w:sz w:val="24"/>
          <w:szCs w:val="24"/>
        </w:rPr>
      </w:pPr>
      <w:r>
        <w:rPr>
          <w:rFonts w:cstheme="minorHAnsi"/>
          <w:color w:val="231F20"/>
          <w:sz w:val="24"/>
          <w:szCs w:val="24"/>
        </w:rPr>
        <w:t>• small group teaching and support; and</w:t>
      </w:r>
    </w:p>
    <w:p w14:paraId="1987C935" w14:textId="77777777" w:rsidR="00EB234E" w:rsidRDefault="00EB234E" w:rsidP="00EB234E">
      <w:pPr>
        <w:autoSpaceDE w:val="0"/>
        <w:adjustRightInd w:val="0"/>
        <w:spacing w:after="0" w:line="240" w:lineRule="auto"/>
        <w:ind w:firstLine="283"/>
        <w:rPr>
          <w:rFonts w:cstheme="minorHAnsi"/>
          <w:color w:val="231F20"/>
          <w:sz w:val="24"/>
          <w:szCs w:val="24"/>
        </w:rPr>
      </w:pPr>
      <w:r>
        <w:rPr>
          <w:rFonts w:cstheme="minorHAnsi"/>
          <w:color w:val="231F20"/>
          <w:sz w:val="24"/>
          <w:szCs w:val="24"/>
        </w:rPr>
        <w:t xml:space="preserve">• some individual support. </w:t>
      </w:r>
    </w:p>
    <w:p w14:paraId="093EBD24" w14:textId="77777777" w:rsidR="00EB234E" w:rsidRDefault="00EB234E" w:rsidP="00EB234E">
      <w:pPr>
        <w:pStyle w:val="NoSpacing"/>
        <w:tabs>
          <w:tab w:val="left" w:pos="4200"/>
        </w:tabs>
        <w:rPr>
          <w:rFonts w:cstheme="minorHAnsi"/>
          <w:sz w:val="24"/>
          <w:szCs w:val="24"/>
        </w:rPr>
      </w:pPr>
      <w:r>
        <w:rPr>
          <w:rFonts w:cstheme="minorHAnsi"/>
          <w:color w:val="231F20"/>
          <w:sz w:val="24"/>
          <w:szCs w:val="24"/>
        </w:rPr>
        <w:lastRenderedPageBreak/>
        <w:t xml:space="preserve">In applications for top up funding (Element 3) schools are required to demonstrate how they have utilised the £6,000 of place funding (Element 2) in the provision map section of the submission form. </w:t>
      </w:r>
    </w:p>
    <w:p w14:paraId="46EABB1C" w14:textId="77777777" w:rsidR="00EB234E" w:rsidRDefault="00EB234E" w:rsidP="00EB234E">
      <w:pPr>
        <w:pStyle w:val="NoSpacing"/>
        <w:rPr>
          <w:rFonts w:cstheme="minorHAnsi"/>
          <w:b/>
          <w:sz w:val="24"/>
          <w:szCs w:val="24"/>
        </w:rPr>
      </w:pPr>
    </w:p>
    <w:p w14:paraId="36190161" w14:textId="77777777" w:rsidR="00EB234E" w:rsidRDefault="00EB234E" w:rsidP="00EB234E">
      <w:pPr>
        <w:pStyle w:val="NoSpacing"/>
        <w:rPr>
          <w:rFonts w:cstheme="minorHAnsi"/>
          <w:b/>
          <w:sz w:val="24"/>
          <w:szCs w:val="24"/>
        </w:rPr>
      </w:pPr>
      <w:r>
        <w:rPr>
          <w:rFonts w:cstheme="minorHAnsi"/>
          <w:b/>
          <w:sz w:val="24"/>
          <w:szCs w:val="24"/>
        </w:rPr>
        <w:t xml:space="preserve">Element 3 – AFN </w:t>
      </w:r>
    </w:p>
    <w:p w14:paraId="7856C8C4" w14:textId="60100A80" w:rsidR="00EB234E" w:rsidRDefault="00EB234E" w:rsidP="00EB234E">
      <w:pPr>
        <w:spacing w:after="0" w:line="240" w:lineRule="auto"/>
        <w:rPr>
          <w:rFonts w:cstheme="minorHAnsi"/>
          <w:kern w:val="2"/>
          <w:sz w:val="24"/>
          <w:szCs w:val="24"/>
        </w:rPr>
      </w:pPr>
      <w:r>
        <w:rPr>
          <w:rFonts w:cstheme="minorHAnsi"/>
          <w:kern w:val="2"/>
          <w:sz w:val="24"/>
          <w:szCs w:val="24"/>
        </w:rPr>
        <w:t xml:space="preserve">AFN funding is devolved to Families of Schools using a formula based on: A sum of money for each Family, the number of schools the Family, the total number of pupils attending schools in the Family and the number of pupils eligible for free school meals. </w:t>
      </w:r>
      <w:r>
        <w:rPr>
          <w:rFonts w:cstheme="minorHAnsi"/>
          <w:color w:val="231F20"/>
          <w:sz w:val="24"/>
          <w:szCs w:val="24"/>
        </w:rPr>
        <w:t xml:space="preserve">Family resources are intended to support pupils with more complex special educational needs and to provide </w:t>
      </w:r>
      <w:r w:rsidR="00594190">
        <w:rPr>
          <w:rFonts w:cstheme="minorHAnsi"/>
          <w:color w:val="231F20"/>
          <w:sz w:val="24"/>
          <w:szCs w:val="24"/>
        </w:rPr>
        <w:t>support for additional adult support for</w:t>
      </w:r>
      <w:r>
        <w:rPr>
          <w:rFonts w:cstheme="minorHAnsi"/>
          <w:color w:val="231F20"/>
          <w:sz w:val="24"/>
          <w:szCs w:val="24"/>
        </w:rPr>
        <w:t xml:space="preserve"> targeted pupils. This level of funding is intended to meet the costs of support that is additional to provision through AWPU and PF arrangements, such as:</w:t>
      </w:r>
    </w:p>
    <w:p w14:paraId="346101F0" w14:textId="77777777" w:rsidR="00EB234E" w:rsidRDefault="00EB234E" w:rsidP="00EB234E">
      <w:pPr>
        <w:autoSpaceDE w:val="0"/>
        <w:adjustRightInd w:val="0"/>
        <w:spacing w:after="0" w:line="240" w:lineRule="auto"/>
        <w:ind w:firstLine="284"/>
        <w:rPr>
          <w:rFonts w:cstheme="minorHAnsi"/>
          <w:color w:val="231F20"/>
          <w:sz w:val="24"/>
          <w:szCs w:val="24"/>
        </w:rPr>
      </w:pPr>
      <w:r>
        <w:rPr>
          <w:rFonts w:cstheme="minorHAnsi"/>
          <w:color w:val="231F20"/>
          <w:sz w:val="24"/>
          <w:szCs w:val="24"/>
        </w:rPr>
        <w:t>• structured small group learning opportunities where the targeted child is the main focus;</w:t>
      </w:r>
    </w:p>
    <w:p w14:paraId="08941C0C" w14:textId="77777777" w:rsidR="00EB234E" w:rsidRDefault="00EB234E" w:rsidP="00EB234E">
      <w:pPr>
        <w:autoSpaceDE w:val="0"/>
        <w:adjustRightInd w:val="0"/>
        <w:spacing w:after="0" w:line="240" w:lineRule="auto"/>
        <w:ind w:firstLine="284"/>
        <w:rPr>
          <w:rFonts w:cstheme="minorHAnsi"/>
          <w:color w:val="231F20"/>
          <w:sz w:val="24"/>
          <w:szCs w:val="24"/>
        </w:rPr>
      </w:pPr>
      <w:r>
        <w:rPr>
          <w:rFonts w:cstheme="minorHAnsi"/>
          <w:color w:val="231F20"/>
          <w:sz w:val="24"/>
          <w:szCs w:val="24"/>
        </w:rPr>
        <w:t>• teacher or teaching assistant support to address individual targets;</w:t>
      </w:r>
    </w:p>
    <w:p w14:paraId="3504B341" w14:textId="77777777" w:rsidR="00EB234E" w:rsidRDefault="00EB234E" w:rsidP="00EB234E">
      <w:pPr>
        <w:autoSpaceDE w:val="0"/>
        <w:adjustRightInd w:val="0"/>
        <w:spacing w:after="0" w:line="240" w:lineRule="auto"/>
        <w:ind w:firstLine="284"/>
        <w:rPr>
          <w:rFonts w:cstheme="minorHAnsi"/>
          <w:color w:val="231F20"/>
          <w:sz w:val="24"/>
          <w:szCs w:val="24"/>
        </w:rPr>
      </w:pPr>
      <w:r>
        <w:rPr>
          <w:rFonts w:cstheme="minorHAnsi"/>
          <w:color w:val="231F20"/>
          <w:sz w:val="24"/>
          <w:szCs w:val="24"/>
        </w:rPr>
        <w:t xml:space="preserve">• opportunities for peer support and interaction; </w:t>
      </w:r>
    </w:p>
    <w:p w14:paraId="105D959D" w14:textId="77777777" w:rsidR="00EB234E" w:rsidRDefault="00EB234E" w:rsidP="00EB234E">
      <w:pPr>
        <w:autoSpaceDE w:val="0"/>
        <w:adjustRightInd w:val="0"/>
        <w:spacing w:after="0" w:line="240" w:lineRule="auto"/>
        <w:ind w:left="426" w:hanging="142"/>
        <w:rPr>
          <w:rFonts w:cstheme="minorHAnsi"/>
          <w:color w:val="231F20"/>
          <w:sz w:val="24"/>
          <w:szCs w:val="24"/>
        </w:rPr>
      </w:pPr>
      <w:r>
        <w:rPr>
          <w:rFonts w:cstheme="minorHAnsi"/>
          <w:color w:val="231F20"/>
          <w:sz w:val="24"/>
          <w:szCs w:val="24"/>
        </w:rPr>
        <w:t>• support for equal access to break, lunchtime, out-of-hours learning and other opportunities.</w:t>
      </w:r>
    </w:p>
    <w:p w14:paraId="71416912" w14:textId="77777777" w:rsidR="00EB234E" w:rsidRDefault="00EB234E" w:rsidP="00EB234E">
      <w:pPr>
        <w:autoSpaceDE w:val="0"/>
        <w:adjustRightInd w:val="0"/>
        <w:spacing w:after="0" w:line="240" w:lineRule="auto"/>
        <w:rPr>
          <w:rFonts w:cstheme="minorHAnsi"/>
          <w:color w:val="231F20"/>
          <w:sz w:val="24"/>
          <w:szCs w:val="24"/>
        </w:rPr>
      </w:pPr>
      <w:r>
        <w:rPr>
          <w:rFonts w:cstheme="minorHAnsi"/>
          <w:color w:val="231F20"/>
          <w:sz w:val="24"/>
          <w:szCs w:val="24"/>
        </w:rPr>
        <w:t xml:space="preserve">These arrangements will be made; within the classroom/setting; through limited periods of withdrawal; and/or through out-of-hours learning opportunities.       </w:t>
      </w:r>
    </w:p>
    <w:p w14:paraId="7568CADA" w14:textId="77777777" w:rsidR="00EB234E" w:rsidRDefault="00EB234E" w:rsidP="00EB234E">
      <w:pPr>
        <w:pStyle w:val="NoSpacing"/>
        <w:rPr>
          <w:rFonts w:cstheme="minorHAnsi"/>
          <w:sz w:val="24"/>
          <w:szCs w:val="24"/>
        </w:rPr>
      </w:pPr>
    </w:p>
    <w:p w14:paraId="503AFC03" w14:textId="77777777" w:rsidR="00EB234E" w:rsidRDefault="00EB234E" w:rsidP="00EB234E">
      <w:pPr>
        <w:pStyle w:val="NoSpacing"/>
        <w:rPr>
          <w:rFonts w:cstheme="minorHAnsi"/>
          <w:sz w:val="24"/>
          <w:szCs w:val="24"/>
        </w:rPr>
      </w:pPr>
      <w:r>
        <w:rPr>
          <w:rFonts w:cstheme="minorHAnsi"/>
          <w:sz w:val="24"/>
          <w:szCs w:val="24"/>
        </w:rPr>
        <w:t xml:space="preserve">AFN funding is a finite amount that changes each year.  Pupils who are moderated to this level are placed in three bands of funding; High, Medium and Low. Allocations for these 3 band levels will vary from year to year depending on the number of pupils who meet the criteria and the money available, though allocations will aim to be as close as possible to the LA guide of High 6K, Medium 4K and Low 2K. </w:t>
      </w:r>
    </w:p>
    <w:p w14:paraId="01E2F1CF" w14:textId="77777777" w:rsidR="00EB234E" w:rsidRDefault="00EB234E" w:rsidP="00EB234E">
      <w:pPr>
        <w:pStyle w:val="NoSpacing"/>
        <w:rPr>
          <w:rFonts w:cstheme="minorHAnsi"/>
          <w:sz w:val="24"/>
          <w:szCs w:val="24"/>
        </w:rPr>
      </w:pPr>
    </w:p>
    <w:p w14:paraId="7A634931" w14:textId="77777777" w:rsidR="00EB234E" w:rsidRDefault="00EB234E" w:rsidP="00EB234E">
      <w:pPr>
        <w:pStyle w:val="NoSpacing"/>
        <w:rPr>
          <w:rFonts w:cstheme="minorHAnsi"/>
          <w:sz w:val="24"/>
          <w:szCs w:val="24"/>
        </w:rPr>
      </w:pPr>
      <w:r>
        <w:rPr>
          <w:rFonts w:cstheme="minorHAnsi"/>
          <w:sz w:val="24"/>
          <w:szCs w:val="24"/>
        </w:rPr>
        <w:t>Termly allocations are based on 52 weeks and these matches the terms lengths of HLN Allocations;</w:t>
      </w:r>
    </w:p>
    <w:p w14:paraId="4DFBE971" w14:textId="77777777" w:rsidR="00EB234E" w:rsidRDefault="00EB234E" w:rsidP="00EB234E">
      <w:pPr>
        <w:pStyle w:val="ListParagraph"/>
        <w:numPr>
          <w:ilvl w:val="0"/>
          <w:numId w:val="16"/>
        </w:numPr>
        <w:spacing w:after="0" w:line="240" w:lineRule="auto"/>
        <w:rPr>
          <w:rFonts w:cstheme="minorHAnsi"/>
          <w:kern w:val="2"/>
          <w:sz w:val="24"/>
          <w:szCs w:val="24"/>
        </w:rPr>
      </w:pPr>
      <w:r>
        <w:rPr>
          <w:rFonts w:cstheme="minorHAnsi"/>
          <w:kern w:val="2"/>
          <w:sz w:val="24"/>
          <w:szCs w:val="24"/>
        </w:rPr>
        <w:t xml:space="preserve">Summer (April to August) - 22 weeks, </w:t>
      </w:r>
    </w:p>
    <w:p w14:paraId="54378292" w14:textId="77777777" w:rsidR="00EB234E" w:rsidRDefault="00EB234E" w:rsidP="00EB234E">
      <w:pPr>
        <w:pStyle w:val="ListParagraph"/>
        <w:numPr>
          <w:ilvl w:val="0"/>
          <w:numId w:val="16"/>
        </w:numPr>
        <w:spacing w:after="0" w:line="240" w:lineRule="auto"/>
        <w:rPr>
          <w:rFonts w:cstheme="minorHAnsi"/>
          <w:kern w:val="2"/>
          <w:sz w:val="24"/>
          <w:szCs w:val="24"/>
        </w:rPr>
      </w:pPr>
      <w:r>
        <w:rPr>
          <w:rFonts w:cstheme="minorHAnsi"/>
          <w:kern w:val="2"/>
          <w:sz w:val="24"/>
          <w:szCs w:val="24"/>
        </w:rPr>
        <w:t xml:space="preserve">Autumn (September to December) - 17 weeks, </w:t>
      </w:r>
    </w:p>
    <w:p w14:paraId="7098F1CE" w14:textId="77777777" w:rsidR="00EB234E" w:rsidRDefault="00EB234E" w:rsidP="00EB234E">
      <w:pPr>
        <w:pStyle w:val="ListParagraph"/>
        <w:numPr>
          <w:ilvl w:val="0"/>
          <w:numId w:val="16"/>
        </w:numPr>
        <w:spacing w:after="0" w:line="240" w:lineRule="auto"/>
        <w:rPr>
          <w:rFonts w:cstheme="minorHAnsi"/>
          <w:kern w:val="2"/>
          <w:sz w:val="24"/>
          <w:szCs w:val="24"/>
        </w:rPr>
      </w:pPr>
      <w:r>
        <w:rPr>
          <w:rFonts w:cstheme="minorHAnsi"/>
          <w:kern w:val="2"/>
          <w:sz w:val="24"/>
          <w:szCs w:val="24"/>
        </w:rPr>
        <w:t>Spring (January to March) - 13 weeks</w:t>
      </w:r>
    </w:p>
    <w:p w14:paraId="368152B7" w14:textId="77777777" w:rsidR="00EB234E" w:rsidRDefault="00EB234E" w:rsidP="00EB234E">
      <w:pPr>
        <w:spacing w:after="0" w:line="240" w:lineRule="auto"/>
        <w:rPr>
          <w:rFonts w:cstheme="minorHAnsi"/>
          <w:kern w:val="2"/>
          <w:sz w:val="24"/>
          <w:szCs w:val="24"/>
        </w:rPr>
      </w:pPr>
    </w:p>
    <w:p w14:paraId="1A4EF918" w14:textId="2DD082BE" w:rsidR="00EB234E" w:rsidRPr="00E93F50" w:rsidRDefault="00EB234E" w:rsidP="00EB234E">
      <w:pPr>
        <w:rPr>
          <w:rFonts w:cstheme="minorHAnsi"/>
          <w:color w:val="000000" w:themeColor="text1"/>
        </w:rPr>
      </w:pPr>
      <w:r>
        <w:rPr>
          <w:rFonts w:cstheme="minorHAnsi"/>
          <w:kern w:val="2"/>
          <w:sz w:val="24"/>
          <w:szCs w:val="24"/>
        </w:rPr>
        <w:t xml:space="preserve">To ensure bid funding is consistent and fair across the family, </w:t>
      </w:r>
      <w:proofErr w:type="spellStart"/>
      <w:r>
        <w:rPr>
          <w:rFonts w:cstheme="minorHAnsi"/>
          <w:kern w:val="2"/>
          <w:sz w:val="24"/>
          <w:szCs w:val="24"/>
        </w:rPr>
        <w:t>SENco’s</w:t>
      </w:r>
      <w:proofErr w:type="spellEnd"/>
      <w:r>
        <w:rPr>
          <w:rFonts w:cstheme="minorHAnsi"/>
          <w:kern w:val="2"/>
          <w:sz w:val="24"/>
          <w:szCs w:val="24"/>
        </w:rPr>
        <w:t xml:space="preserve"> will base their costing on the AFN guidance of </w:t>
      </w:r>
      <w:r w:rsidRPr="00E5679D">
        <w:rPr>
          <w:rFonts w:cstheme="minorHAnsi"/>
          <w:kern w:val="2"/>
          <w:sz w:val="24"/>
          <w:szCs w:val="24"/>
          <w:highlight w:val="yellow"/>
        </w:rPr>
        <w:t>£1</w:t>
      </w:r>
      <w:r w:rsidR="00E5679D" w:rsidRPr="00E5679D">
        <w:rPr>
          <w:rFonts w:cstheme="minorHAnsi"/>
          <w:kern w:val="2"/>
          <w:sz w:val="24"/>
          <w:szCs w:val="24"/>
          <w:highlight w:val="yellow"/>
        </w:rPr>
        <w:t>5.04</w:t>
      </w:r>
      <w:r>
        <w:rPr>
          <w:rFonts w:cstheme="minorHAnsi"/>
          <w:kern w:val="2"/>
          <w:sz w:val="24"/>
          <w:szCs w:val="24"/>
        </w:rPr>
        <w:t xml:space="preserve"> per hour, which is an averaged costing for teaching assistants. </w:t>
      </w:r>
    </w:p>
    <w:p w14:paraId="62B6D38D" w14:textId="4BCB8DA7" w:rsidR="00EB234E" w:rsidRDefault="00EB234E" w:rsidP="00EB234E">
      <w:pPr>
        <w:pStyle w:val="NoSpacing"/>
        <w:rPr>
          <w:rFonts w:cstheme="minorHAnsi"/>
          <w:sz w:val="24"/>
          <w:szCs w:val="24"/>
        </w:rPr>
      </w:pPr>
      <w:r>
        <w:rPr>
          <w:rFonts w:cstheme="minorHAnsi"/>
          <w:sz w:val="24"/>
          <w:szCs w:val="24"/>
        </w:rPr>
        <w:t xml:space="preserve">A contingency will be held to support new pupils who might arrive with complex needs or current pupils whose needs increase significantly.  In an emergency it may be necessary for the Family SENCo to consult the </w:t>
      </w:r>
      <w:proofErr w:type="gramStart"/>
      <w:r>
        <w:rPr>
          <w:rFonts w:cstheme="minorHAnsi"/>
          <w:sz w:val="24"/>
          <w:szCs w:val="24"/>
        </w:rPr>
        <w:t>School</w:t>
      </w:r>
      <w:proofErr w:type="gramEnd"/>
      <w:r>
        <w:rPr>
          <w:rFonts w:cstheme="minorHAnsi"/>
          <w:sz w:val="24"/>
          <w:szCs w:val="24"/>
        </w:rPr>
        <w:t xml:space="preserve"> SENCo s in order to make a temporary allocation. </w:t>
      </w:r>
    </w:p>
    <w:p w14:paraId="1ADEAD27" w14:textId="77777777" w:rsidR="00EB234E" w:rsidRDefault="00EB234E" w:rsidP="00EB234E">
      <w:pPr>
        <w:pStyle w:val="NoSpacing"/>
        <w:rPr>
          <w:rFonts w:cstheme="minorHAnsi"/>
          <w:sz w:val="24"/>
          <w:szCs w:val="24"/>
        </w:rPr>
      </w:pPr>
    </w:p>
    <w:p w14:paraId="6BA57E57" w14:textId="77777777" w:rsidR="00EB234E" w:rsidRDefault="00EB234E" w:rsidP="00EB234E">
      <w:pPr>
        <w:pStyle w:val="NoSpacing"/>
        <w:rPr>
          <w:rFonts w:cstheme="minorHAnsi"/>
          <w:sz w:val="24"/>
          <w:szCs w:val="24"/>
        </w:rPr>
      </w:pPr>
      <w:r>
        <w:rPr>
          <w:rFonts w:cstheme="minorHAnsi"/>
          <w:sz w:val="24"/>
          <w:szCs w:val="24"/>
        </w:rPr>
        <w:t>If a pupil transfers to a school within the Family, AFN funding should transfer to the new school. If a pupil accessing AFN moves into a school from another Family their moderated level of funding will be honoured for the rest of the financial year.  If a pupil leaves the Family of Schools, the school SENCo should inform the Family SENCo as AFN funding should cease.</w:t>
      </w:r>
    </w:p>
    <w:p w14:paraId="46ECD341" w14:textId="77777777" w:rsidR="00EB234E" w:rsidRDefault="00EB234E" w:rsidP="00EB234E">
      <w:pPr>
        <w:pStyle w:val="NoSpacing"/>
        <w:rPr>
          <w:rFonts w:cstheme="minorHAnsi"/>
          <w:sz w:val="24"/>
          <w:szCs w:val="24"/>
        </w:rPr>
      </w:pPr>
    </w:p>
    <w:p w14:paraId="06714400" w14:textId="77777777" w:rsidR="00EB234E" w:rsidRDefault="00EB234E" w:rsidP="00EB234E">
      <w:pPr>
        <w:pStyle w:val="NoSpacing"/>
        <w:rPr>
          <w:rFonts w:cstheme="minorHAnsi"/>
          <w:sz w:val="24"/>
          <w:szCs w:val="24"/>
        </w:rPr>
      </w:pPr>
      <w:r>
        <w:rPr>
          <w:rFonts w:cstheme="minorHAnsi"/>
          <w:b/>
          <w:sz w:val="24"/>
          <w:szCs w:val="24"/>
        </w:rPr>
        <w:lastRenderedPageBreak/>
        <w:t>Element 3 - HLN</w:t>
      </w:r>
    </w:p>
    <w:p w14:paraId="424A703E" w14:textId="77777777" w:rsidR="00EB234E" w:rsidRDefault="00EB234E" w:rsidP="00EB234E">
      <w:pPr>
        <w:autoSpaceDE w:val="0"/>
        <w:adjustRightInd w:val="0"/>
        <w:spacing w:after="0" w:line="240" w:lineRule="auto"/>
        <w:rPr>
          <w:rFonts w:cstheme="minorHAnsi"/>
          <w:color w:val="231F20"/>
          <w:sz w:val="24"/>
          <w:szCs w:val="24"/>
        </w:rPr>
      </w:pPr>
      <w:r>
        <w:rPr>
          <w:rFonts w:cstheme="minorHAnsi"/>
          <w:color w:val="231F20"/>
          <w:sz w:val="24"/>
          <w:szCs w:val="24"/>
        </w:rPr>
        <w:t xml:space="preserve">Pupils accessing this level of LA funding will have exceptionally complex and enduring SEN. The Panel meets each term to allocate funding at three different sub levels, reflecting the extent of need. HLN resources are designed to supplement resources already allocated through AWPU and PF and in some exceptional cases AFN allocations might still be required. </w:t>
      </w:r>
    </w:p>
    <w:p w14:paraId="3CC0D5DD" w14:textId="77777777" w:rsidR="00EB234E" w:rsidRDefault="00EB234E" w:rsidP="00EB234E">
      <w:pPr>
        <w:autoSpaceDE w:val="0"/>
        <w:adjustRightInd w:val="0"/>
        <w:spacing w:after="0" w:line="240" w:lineRule="auto"/>
        <w:rPr>
          <w:rFonts w:cstheme="minorHAnsi"/>
          <w:color w:val="231F20"/>
          <w:sz w:val="24"/>
          <w:szCs w:val="24"/>
        </w:rPr>
      </w:pPr>
    </w:p>
    <w:p w14:paraId="4CD942DF" w14:textId="77777777" w:rsidR="00EB234E" w:rsidRDefault="00EB234E" w:rsidP="00EB234E">
      <w:pPr>
        <w:autoSpaceDE w:val="0"/>
        <w:adjustRightInd w:val="0"/>
        <w:spacing w:after="0" w:line="240" w:lineRule="auto"/>
        <w:rPr>
          <w:rFonts w:cstheme="minorHAnsi"/>
          <w:color w:val="231F20"/>
          <w:sz w:val="24"/>
          <w:szCs w:val="24"/>
        </w:rPr>
      </w:pPr>
      <w:r>
        <w:rPr>
          <w:rFonts w:cstheme="minorHAnsi"/>
          <w:color w:val="231F20"/>
          <w:sz w:val="24"/>
          <w:szCs w:val="24"/>
        </w:rPr>
        <w:t>Applications to the HLN panel for LA funding should be agreed with the Family SENCo and moderated by the Family of Schools. The highest level of AFN must be held as a contingency in case a request is not successful.</w:t>
      </w:r>
    </w:p>
    <w:p w14:paraId="45E738B5" w14:textId="77777777" w:rsidR="00EB234E" w:rsidRDefault="00EB234E" w:rsidP="00EB234E">
      <w:pPr>
        <w:autoSpaceDE w:val="0"/>
        <w:adjustRightInd w:val="0"/>
        <w:spacing w:after="0" w:line="240" w:lineRule="auto"/>
      </w:pPr>
    </w:p>
    <w:p w14:paraId="52774D79" w14:textId="77777777" w:rsidR="00EB234E" w:rsidRDefault="00EB234E" w:rsidP="00EB234E">
      <w:pPr>
        <w:autoSpaceDE w:val="0"/>
        <w:adjustRightInd w:val="0"/>
        <w:spacing w:after="0" w:line="240" w:lineRule="auto"/>
        <w:rPr>
          <w:rFonts w:cstheme="minorHAnsi"/>
          <w:color w:val="231F20"/>
          <w:sz w:val="24"/>
          <w:szCs w:val="24"/>
        </w:rPr>
      </w:pPr>
      <w:r>
        <w:rPr>
          <w:rFonts w:cstheme="minorHAnsi"/>
          <w:color w:val="231F20"/>
          <w:sz w:val="24"/>
          <w:szCs w:val="24"/>
        </w:rPr>
        <w:t>For pupil’s with SEMH needs that lead to challenging behaviours, the HLN panel would expect the school to provide details of the allocation and effectiveness of the SEMH resources in a HLN submission. Without this information, it is unlikely that a submission would be successful.</w:t>
      </w:r>
    </w:p>
    <w:p w14:paraId="45E3ED01" w14:textId="77777777" w:rsidR="00EB234E" w:rsidRDefault="00EB234E" w:rsidP="00EB234E">
      <w:pPr>
        <w:autoSpaceDE w:val="0"/>
        <w:adjustRightInd w:val="0"/>
        <w:spacing w:after="0" w:line="240" w:lineRule="auto"/>
        <w:rPr>
          <w:rFonts w:cstheme="minorHAnsi"/>
          <w:color w:val="231F20"/>
          <w:sz w:val="24"/>
          <w:szCs w:val="24"/>
        </w:rPr>
      </w:pPr>
    </w:p>
    <w:p w14:paraId="5408153B" w14:textId="77777777" w:rsidR="00EB234E" w:rsidRDefault="00EB234E" w:rsidP="00EB234E">
      <w:pPr>
        <w:autoSpaceDE w:val="0"/>
        <w:adjustRightInd w:val="0"/>
        <w:spacing w:after="0" w:line="240" w:lineRule="auto"/>
        <w:rPr>
          <w:rFonts w:cstheme="minorHAnsi"/>
          <w:color w:val="231F20"/>
          <w:sz w:val="24"/>
          <w:szCs w:val="24"/>
        </w:rPr>
      </w:pPr>
      <w:r>
        <w:rPr>
          <w:rFonts w:cstheme="minorHAnsi"/>
          <w:color w:val="231F20"/>
          <w:sz w:val="24"/>
          <w:szCs w:val="24"/>
        </w:rPr>
        <w:t>HLN funding has 3 tiers; HLN1, HLN2 and HLN3. HLN 1 is the most common allocation, whereas levels 2 and 3 are rare. HLN 3 is awarded for the learners in mainstream schools with the most complex SEND.</w:t>
      </w:r>
    </w:p>
    <w:p w14:paraId="5523586A" w14:textId="77777777" w:rsidR="00EB234E" w:rsidRDefault="00EB234E" w:rsidP="00EB234E">
      <w:pPr>
        <w:autoSpaceDE w:val="0"/>
        <w:adjustRightInd w:val="0"/>
        <w:spacing w:after="0" w:line="240" w:lineRule="auto"/>
        <w:rPr>
          <w:rFonts w:cstheme="minorHAnsi"/>
          <w:color w:val="231F20"/>
          <w:sz w:val="24"/>
          <w:szCs w:val="24"/>
        </w:rPr>
      </w:pPr>
    </w:p>
    <w:p w14:paraId="4803CE7F" w14:textId="77777777" w:rsidR="00EB234E" w:rsidRDefault="00EB234E" w:rsidP="00EB234E">
      <w:pPr>
        <w:autoSpaceDE w:val="0"/>
        <w:adjustRightInd w:val="0"/>
        <w:spacing w:after="0" w:line="240" w:lineRule="auto"/>
        <w:rPr>
          <w:rFonts w:cstheme="minorHAnsi"/>
          <w:color w:val="231F20"/>
          <w:sz w:val="24"/>
          <w:szCs w:val="24"/>
        </w:rPr>
      </w:pPr>
      <w:r>
        <w:rPr>
          <w:rFonts w:cstheme="minorHAnsi"/>
          <w:color w:val="231F20"/>
          <w:sz w:val="24"/>
          <w:szCs w:val="24"/>
        </w:rPr>
        <w:t xml:space="preserve">HLN Funding may be allocated for more than a year and schools will be informed about review arrangements. Pro-rata HLN funding is likely to be allocated for pupils who are attending part time. </w:t>
      </w:r>
    </w:p>
    <w:p w14:paraId="5515BEDE" w14:textId="77777777" w:rsidR="00EB234E" w:rsidRDefault="00EB234E" w:rsidP="00EB234E">
      <w:pPr>
        <w:autoSpaceDE w:val="0"/>
        <w:adjustRightInd w:val="0"/>
        <w:spacing w:after="0" w:line="240" w:lineRule="auto"/>
        <w:rPr>
          <w:rFonts w:cstheme="minorHAnsi"/>
          <w:color w:val="231F20"/>
          <w:sz w:val="24"/>
          <w:szCs w:val="24"/>
        </w:rPr>
      </w:pPr>
    </w:p>
    <w:p w14:paraId="3E483798" w14:textId="77777777" w:rsidR="00EB234E" w:rsidRDefault="00EB234E" w:rsidP="00EB234E">
      <w:pPr>
        <w:autoSpaceDE w:val="0"/>
        <w:adjustRightInd w:val="0"/>
        <w:spacing w:after="0" w:line="240" w:lineRule="auto"/>
        <w:rPr>
          <w:rFonts w:cstheme="minorHAnsi"/>
          <w:kern w:val="2"/>
          <w:sz w:val="24"/>
          <w:szCs w:val="24"/>
        </w:rPr>
      </w:pPr>
      <w:r>
        <w:rPr>
          <w:rFonts w:cstheme="minorHAnsi"/>
          <w:kern w:val="2"/>
          <w:sz w:val="24"/>
          <w:szCs w:val="24"/>
        </w:rPr>
        <w:t>Schools are expected to use the funds only for the purposes described in the HLN submission</w:t>
      </w:r>
      <w:r>
        <w:rPr>
          <w:rFonts w:cstheme="minorHAnsi"/>
          <w:color w:val="231F20"/>
          <w:sz w:val="24"/>
          <w:szCs w:val="24"/>
        </w:rPr>
        <w:t xml:space="preserve"> and the local authority retains the right to audit the use of HLN funds.</w:t>
      </w:r>
    </w:p>
    <w:p w14:paraId="7389A01A" w14:textId="77777777" w:rsidR="00EB234E" w:rsidRDefault="00EB234E" w:rsidP="00EB234E">
      <w:pPr>
        <w:autoSpaceDE w:val="0"/>
        <w:adjustRightInd w:val="0"/>
        <w:spacing w:after="0" w:line="240" w:lineRule="auto"/>
        <w:rPr>
          <w:rFonts w:cstheme="minorHAnsi"/>
          <w:color w:val="231F20"/>
          <w:sz w:val="24"/>
          <w:szCs w:val="24"/>
        </w:rPr>
      </w:pPr>
    </w:p>
    <w:p w14:paraId="01CFF624" w14:textId="77777777" w:rsidR="00EB234E" w:rsidRDefault="00EB234E" w:rsidP="00EB234E">
      <w:pPr>
        <w:autoSpaceDE w:val="0"/>
        <w:adjustRightInd w:val="0"/>
        <w:spacing w:after="0" w:line="240" w:lineRule="auto"/>
        <w:rPr>
          <w:rFonts w:cstheme="minorHAnsi"/>
          <w:color w:val="231F20"/>
          <w:sz w:val="24"/>
          <w:szCs w:val="24"/>
        </w:rPr>
      </w:pPr>
      <w:r>
        <w:rPr>
          <w:rFonts w:cstheme="minorHAnsi"/>
          <w:color w:val="231F20"/>
          <w:sz w:val="24"/>
          <w:szCs w:val="24"/>
        </w:rPr>
        <w:t xml:space="preserve">HLN Funding follows the pupil if they move to a new school within the LA. If a pupil receiving HLN funding leaves a school or does not take up their placement the LA should be informed immediately. Funding will be discontinued after one month and LA may need to recoup an amount of funding. </w:t>
      </w:r>
    </w:p>
    <w:p w14:paraId="22227DC0" w14:textId="77777777" w:rsidR="00EB234E" w:rsidRDefault="00EB234E" w:rsidP="00EB234E">
      <w:pPr>
        <w:autoSpaceDE w:val="0"/>
        <w:adjustRightInd w:val="0"/>
        <w:spacing w:after="0" w:line="240" w:lineRule="auto"/>
        <w:rPr>
          <w:rFonts w:cstheme="minorHAnsi"/>
          <w:color w:val="231F20"/>
          <w:sz w:val="24"/>
          <w:szCs w:val="24"/>
        </w:rPr>
      </w:pPr>
    </w:p>
    <w:p w14:paraId="203EEAD9" w14:textId="77777777" w:rsidR="00EB234E" w:rsidRDefault="00EB234E" w:rsidP="00EB234E">
      <w:pPr>
        <w:pStyle w:val="NoSpacing"/>
        <w:rPr>
          <w:rFonts w:cstheme="minorHAnsi"/>
          <w:b/>
          <w:sz w:val="24"/>
          <w:szCs w:val="24"/>
        </w:rPr>
      </w:pPr>
      <w:r>
        <w:rPr>
          <w:rFonts w:cstheme="minorHAnsi"/>
          <w:b/>
          <w:sz w:val="24"/>
          <w:szCs w:val="24"/>
        </w:rPr>
        <w:t xml:space="preserve">Interim exceptional HLN Funding </w:t>
      </w:r>
      <w:r>
        <w:rPr>
          <w:rFonts w:cstheme="minorHAnsi"/>
          <w:color w:val="FF0000"/>
          <w:sz w:val="24"/>
          <w:szCs w:val="24"/>
        </w:rPr>
        <w:t xml:space="preserve"> </w:t>
      </w:r>
    </w:p>
    <w:p w14:paraId="28C444E0" w14:textId="77777777" w:rsidR="00EB234E" w:rsidRDefault="00EB234E" w:rsidP="00EB234E">
      <w:pPr>
        <w:spacing w:after="0" w:line="240" w:lineRule="auto"/>
        <w:ind w:hanging="142"/>
        <w:rPr>
          <w:rFonts w:cstheme="minorHAnsi"/>
          <w:kern w:val="2"/>
          <w:sz w:val="24"/>
          <w:szCs w:val="24"/>
        </w:rPr>
      </w:pPr>
      <w:r>
        <w:rPr>
          <w:rFonts w:ascii="Arial" w:hAnsi="Arial"/>
          <w:kern w:val="2"/>
        </w:rPr>
        <w:t xml:space="preserve">  </w:t>
      </w:r>
      <w:r>
        <w:rPr>
          <w:rFonts w:cstheme="minorHAnsi"/>
          <w:kern w:val="2"/>
          <w:sz w:val="24"/>
          <w:szCs w:val="24"/>
        </w:rPr>
        <w:t>There may be occasions where schools may seek a HLN resource decision to be made outside the normal panel arrangements. These may arise in the following circumstances.</w:t>
      </w:r>
    </w:p>
    <w:p w14:paraId="0C930824" w14:textId="77777777" w:rsidR="00EB234E" w:rsidRDefault="00EB234E" w:rsidP="00EB234E">
      <w:pPr>
        <w:pStyle w:val="ListParagraph"/>
        <w:numPr>
          <w:ilvl w:val="0"/>
          <w:numId w:val="17"/>
        </w:numPr>
        <w:spacing w:after="0" w:line="240" w:lineRule="auto"/>
        <w:rPr>
          <w:rFonts w:cstheme="minorHAnsi"/>
          <w:kern w:val="2"/>
          <w:sz w:val="24"/>
          <w:szCs w:val="24"/>
        </w:rPr>
      </w:pPr>
      <w:r>
        <w:rPr>
          <w:rFonts w:cstheme="minorHAnsi"/>
          <w:kern w:val="2"/>
          <w:sz w:val="24"/>
          <w:szCs w:val="24"/>
        </w:rPr>
        <w:t xml:space="preserve">A pupil with high needs arrives from another LA </w:t>
      </w:r>
      <w:proofErr w:type="spellStart"/>
      <w:r>
        <w:rPr>
          <w:rFonts w:cstheme="minorHAnsi"/>
          <w:kern w:val="2"/>
          <w:sz w:val="24"/>
          <w:szCs w:val="24"/>
        </w:rPr>
        <w:t>e.g</w:t>
      </w:r>
      <w:proofErr w:type="spellEnd"/>
      <w:r>
        <w:rPr>
          <w:rFonts w:cstheme="minorHAnsi"/>
          <w:kern w:val="2"/>
          <w:sz w:val="24"/>
          <w:szCs w:val="24"/>
        </w:rPr>
        <w:t xml:space="preserve"> a CYP who is </w:t>
      </w:r>
      <w:r>
        <w:rPr>
          <w:rFonts w:cstheme="minorHAnsi"/>
          <w:sz w:val="24"/>
          <w:szCs w:val="24"/>
        </w:rPr>
        <w:t>subject to an EHCP, which requires a level of individualised support above levels of AFN provision.</w:t>
      </w:r>
    </w:p>
    <w:p w14:paraId="7FABFA7B" w14:textId="77777777" w:rsidR="00EB234E" w:rsidRDefault="00EB234E" w:rsidP="00EB234E">
      <w:pPr>
        <w:pStyle w:val="ListParagraph"/>
        <w:numPr>
          <w:ilvl w:val="0"/>
          <w:numId w:val="17"/>
        </w:numPr>
        <w:spacing w:after="0" w:line="240" w:lineRule="auto"/>
        <w:rPr>
          <w:rFonts w:cstheme="minorHAnsi"/>
          <w:kern w:val="2"/>
          <w:sz w:val="24"/>
          <w:szCs w:val="24"/>
        </w:rPr>
      </w:pPr>
      <w:r>
        <w:rPr>
          <w:rFonts w:cstheme="minorHAnsi"/>
          <w:kern w:val="2"/>
          <w:sz w:val="24"/>
          <w:szCs w:val="24"/>
        </w:rPr>
        <w:t>There is a sudden accident or unexpected deterioration in a child’s medical condition or health, including their mental health</w:t>
      </w:r>
    </w:p>
    <w:p w14:paraId="03B543BD" w14:textId="77777777" w:rsidR="00EB234E" w:rsidRDefault="00EB234E" w:rsidP="00EB234E">
      <w:pPr>
        <w:pStyle w:val="ListParagraph"/>
        <w:numPr>
          <w:ilvl w:val="0"/>
          <w:numId w:val="17"/>
        </w:numPr>
        <w:rPr>
          <w:rFonts w:cstheme="minorHAnsi"/>
          <w:kern w:val="2"/>
          <w:sz w:val="24"/>
          <w:szCs w:val="24"/>
        </w:rPr>
      </w:pPr>
      <w:r>
        <w:rPr>
          <w:rFonts w:cstheme="minorHAnsi"/>
          <w:kern w:val="2"/>
          <w:sz w:val="24"/>
          <w:szCs w:val="24"/>
        </w:rPr>
        <w:t>Funding is required for early years children with known complex needs, whose school has yet to be determined</w:t>
      </w:r>
    </w:p>
    <w:p w14:paraId="5BF4514C" w14:textId="77777777" w:rsidR="00EB234E" w:rsidRDefault="00EB234E" w:rsidP="00EB234E">
      <w:pPr>
        <w:pStyle w:val="ListParagraph"/>
        <w:numPr>
          <w:ilvl w:val="0"/>
          <w:numId w:val="17"/>
        </w:numPr>
        <w:spacing w:after="0" w:line="240" w:lineRule="auto"/>
        <w:rPr>
          <w:rFonts w:cstheme="minorHAnsi"/>
          <w:kern w:val="2"/>
          <w:sz w:val="24"/>
          <w:szCs w:val="24"/>
        </w:rPr>
      </w:pPr>
      <w:r>
        <w:rPr>
          <w:rFonts w:cstheme="minorHAnsi"/>
          <w:kern w:val="2"/>
          <w:sz w:val="24"/>
          <w:szCs w:val="24"/>
        </w:rPr>
        <w:t>Funding is required for:</w:t>
      </w:r>
    </w:p>
    <w:p w14:paraId="46DFADD2" w14:textId="77777777" w:rsidR="00EB234E" w:rsidRDefault="00EB234E" w:rsidP="00EB234E">
      <w:pPr>
        <w:pStyle w:val="ListParagraph"/>
        <w:numPr>
          <w:ilvl w:val="1"/>
          <w:numId w:val="17"/>
        </w:numPr>
        <w:spacing w:after="0" w:line="240" w:lineRule="auto"/>
        <w:rPr>
          <w:rFonts w:cstheme="minorHAnsi"/>
          <w:kern w:val="2"/>
          <w:sz w:val="24"/>
          <w:szCs w:val="24"/>
        </w:rPr>
      </w:pPr>
      <w:r>
        <w:rPr>
          <w:rFonts w:cstheme="minorHAnsi"/>
          <w:kern w:val="2"/>
          <w:sz w:val="24"/>
          <w:szCs w:val="24"/>
        </w:rPr>
        <w:t>Children in Care</w:t>
      </w:r>
    </w:p>
    <w:p w14:paraId="0E1C29A2" w14:textId="77777777" w:rsidR="00EB234E" w:rsidRDefault="00EB234E" w:rsidP="00EB234E">
      <w:pPr>
        <w:pStyle w:val="ListParagraph"/>
        <w:numPr>
          <w:ilvl w:val="1"/>
          <w:numId w:val="17"/>
        </w:numPr>
        <w:spacing w:after="0" w:line="240" w:lineRule="auto"/>
        <w:rPr>
          <w:rFonts w:cstheme="minorHAnsi"/>
          <w:kern w:val="2"/>
          <w:sz w:val="24"/>
          <w:szCs w:val="24"/>
        </w:rPr>
      </w:pPr>
      <w:r>
        <w:rPr>
          <w:rFonts w:cstheme="minorHAnsi"/>
          <w:kern w:val="2"/>
          <w:sz w:val="24"/>
          <w:szCs w:val="24"/>
        </w:rPr>
        <w:t>Pupils who are hard to place, or whose placement is at risk</w:t>
      </w:r>
    </w:p>
    <w:p w14:paraId="6975E53F" w14:textId="77777777" w:rsidR="00EB234E" w:rsidRDefault="00EB234E" w:rsidP="00EB234E">
      <w:pPr>
        <w:pStyle w:val="NoSpacing"/>
        <w:rPr>
          <w:rFonts w:cstheme="minorHAnsi"/>
          <w:sz w:val="24"/>
          <w:szCs w:val="24"/>
        </w:rPr>
      </w:pPr>
    </w:p>
    <w:p w14:paraId="6AE880F8" w14:textId="77777777" w:rsidR="00EB234E" w:rsidRDefault="00EB234E" w:rsidP="00EB234E">
      <w:pPr>
        <w:pStyle w:val="NoSpacing"/>
        <w:rPr>
          <w:rFonts w:cstheme="minorHAnsi"/>
          <w:kern w:val="2"/>
          <w:sz w:val="24"/>
          <w:szCs w:val="24"/>
        </w:rPr>
      </w:pPr>
      <w:r>
        <w:rPr>
          <w:rFonts w:cstheme="minorHAnsi"/>
          <w:kern w:val="2"/>
          <w:sz w:val="24"/>
          <w:szCs w:val="24"/>
        </w:rPr>
        <w:t>If a pupil meets one or more of the above criteria, they should either contact the Family SENCo or a HLN panel colleague to discuss making an exceptional HLN funding request.</w:t>
      </w:r>
      <w:r>
        <w:rPr>
          <w:rFonts w:cstheme="minorHAnsi"/>
          <w:sz w:val="24"/>
          <w:szCs w:val="24"/>
        </w:rPr>
        <w:t xml:space="preserve"> Schools will be required to provide information so that a request can be considered and this </w:t>
      </w:r>
      <w:r>
        <w:rPr>
          <w:rFonts w:cstheme="minorHAnsi"/>
          <w:sz w:val="24"/>
          <w:szCs w:val="24"/>
        </w:rPr>
        <w:lastRenderedPageBreak/>
        <w:t>may involve the submission of a partially completed AFN HLN Submission Form.</w:t>
      </w:r>
      <w:r>
        <w:rPr>
          <w:rFonts w:cstheme="minorHAnsi"/>
          <w:kern w:val="2"/>
          <w:sz w:val="24"/>
          <w:szCs w:val="24"/>
        </w:rPr>
        <w:t xml:space="preserve"> Interim decisions, which are likely to be for 2 terms, will be made by the Chair of the </w:t>
      </w:r>
      <w:proofErr w:type="gramStart"/>
      <w:r>
        <w:rPr>
          <w:rFonts w:cstheme="minorHAnsi"/>
          <w:kern w:val="2"/>
          <w:sz w:val="24"/>
          <w:szCs w:val="24"/>
        </w:rPr>
        <w:t>High Level</w:t>
      </w:r>
      <w:proofErr w:type="gramEnd"/>
      <w:r>
        <w:rPr>
          <w:rFonts w:cstheme="minorHAnsi"/>
          <w:kern w:val="2"/>
          <w:sz w:val="24"/>
          <w:szCs w:val="24"/>
        </w:rPr>
        <w:t xml:space="preserve"> Needs Panel.</w:t>
      </w:r>
    </w:p>
    <w:p w14:paraId="268CE481" w14:textId="77777777" w:rsidR="00EB234E" w:rsidRDefault="00EB234E" w:rsidP="00EB234E">
      <w:pPr>
        <w:pStyle w:val="NoSpacing"/>
        <w:rPr>
          <w:rFonts w:cstheme="minorHAnsi"/>
          <w:b/>
          <w:sz w:val="24"/>
          <w:szCs w:val="24"/>
        </w:rPr>
      </w:pPr>
    </w:p>
    <w:p w14:paraId="0626EB42" w14:textId="77777777" w:rsidR="00EB234E" w:rsidRDefault="00EB234E" w:rsidP="00EB234E">
      <w:pPr>
        <w:pStyle w:val="NoSpacing"/>
        <w:rPr>
          <w:b/>
          <w:sz w:val="24"/>
          <w:szCs w:val="24"/>
        </w:rPr>
      </w:pPr>
      <w:r>
        <w:rPr>
          <w:rFonts w:cstheme="minorHAnsi"/>
          <w:b/>
          <w:sz w:val="24"/>
          <w:szCs w:val="24"/>
        </w:rPr>
        <w:t xml:space="preserve">Funding for Alternative Provision </w:t>
      </w:r>
      <w:r>
        <w:rPr>
          <w:b/>
          <w:sz w:val="24"/>
          <w:szCs w:val="24"/>
        </w:rPr>
        <w:t>and supporting non-attenders.</w:t>
      </w:r>
    </w:p>
    <w:p w14:paraId="1E1BE48C" w14:textId="77777777" w:rsidR="00EB234E" w:rsidRDefault="00EB234E" w:rsidP="00EB234E">
      <w:pPr>
        <w:pStyle w:val="NoSpacing"/>
        <w:numPr>
          <w:ilvl w:val="0"/>
          <w:numId w:val="18"/>
        </w:numPr>
        <w:rPr>
          <w:rFonts w:cstheme="minorHAnsi"/>
          <w:sz w:val="24"/>
          <w:szCs w:val="24"/>
        </w:rPr>
      </w:pPr>
      <w:r>
        <w:rPr>
          <w:rFonts w:cstheme="minorHAnsi"/>
          <w:sz w:val="24"/>
          <w:szCs w:val="24"/>
        </w:rPr>
        <w:t>The AFN budget is to support mainstream provision.</w:t>
      </w:r>
    </w:p>
    <w:p w14:paraId="2F1B90B9" w14:textId="00CE11E5" w:rsidR="00EB234E" w:rsidRDefault="00EB234E" w:rsidP="00EB234E">
      <w:pPr>
        <w:pStyle w:val="NoSpacing"/>
        <w:numPr>
          <w:ilvl w:val="0"/>
          <w:numId w:val="18"/>
        </w:numPr>
        <w:rPr>
          <w:rFonts w:cstheme="minorHAnsi"/>
          <w:sz w:val="24"/>
          <w:szCs w:val="24"/>
        </w:rPr>
      </w:pPr>
      <w:r>
        <w:rPr>
          <w:rFonts w:cstheme="minorHAnsi"/>
          <w:sz w:val="24"/>
          <w:szCs w:val="24"/>
        </w:rPr>
        <w:t xml:space="preserve">An HLN bid may be appropriate in these circumstances, however the costings for this should be at the rate of £20.88 per hour. </w:t>
      </w:r>
    </w:p>
    <w:p w14:paraId="4F8BD615" w14:textId="77777777" w:rsidR="00EB234E" w:rsidRDefault="00EB234E" w:rsidP="00EB234E">
      <w:pPr>
        <w:pStyle w:val="NoSpacing"/>
        <w:numPr>
          <w:ilvl w:val="0"/>
          <w:numId w:val="18"/>
        </w:numPr>
        <w:rPr>
          <w:rFonts w:cstheme="minorHAnsi"/>
          <w:sz w:val="24"/>
          <w:szCs w:val="24"/>
        </w:rPr>
      </w:pPr>
      <w:r>
        <w:rPr>
          <w:rFonts w:cstheme="minorHAnsi"/>
          <w:sz w:val="24"/>
          <w:szCs w:val="24"/>
        </w:rPr>
        <w:t xml:space="preserve">Requesting top up funding will not be appropriate if pupils are not attending or if costs remain below place funding levels.  </w:t>
      </w:r>
    </w:p>
    <w:p w14:paraId="42A0CB68" w14:textId="77777777" w:rsidR="00EB234E" w:rsidRDefault="00EB234E" w:rsidP="00EB234E">
      <w:pPr>
        <w:pStyle w:val="NoSpacing"/>
        <w:numPr>
          <w:ilvl w:val="0"/>
          <w:numId w:val="18"/>
        </w:numPr>
        <w:rPr>
          <w:rFonts w:cstheme="minorHAnsi"/>
          <w:sz w:val="24"/>
          <w:szCs w:val="24"/>
        </w:rPr>
      </w:pPr>
      <w:r>
        <w:rPr>
          <w:rFonts w:cstheme="minorHAnsi"/>
          <w:sz w:val="24"/>
          <w:szCs w:val="24"/>
        </w:rPr>
        <w:t>In order to be supported by AFN there needs to be a clear plan for re-integration back into mainstream, and this will need to be monitored carefully to ensure the continuation of AFN funds.</w:t>
      </w:r>
    </w:p>
    <w:p w14:paraId="2DA81E36" w14:textId="77777777" w:rsidR="00EB234E" w:rsidRDefault="00EB234E" w:rsidP="00EB234E">
      <w:pPr>
        <w:pStyle w:val="NoSpacing"/>
        <w:numPr>
          <w:ilvl w:val="0"/>
          <w:numId w:val="18"/>
        </w:numPr>
        <w:rPr>
          <w:rFonts w:cstheme="minorHAnsi"/>
          <w:sz w:val="24"/>
          <w:szCs w:val="24"/>
        </w:rPr>
      </w:pPr>
      <w:r>
        <w:rPr>
          <w:rFonts w:cstheme="minorHAnsi"/>
          <w:sz w:val="24"/>
          <w:szCs w:val="24"/>
        </w:rPr>
        <w:t>In these instances, AFN may be used to cover a set period of alternative provision. It may only be used to cover practitioner time, not provision hire or travel.</w:t>
      </w:r>
    </w:p>
    <w:p w14:paraId="259BD7C2" w14:textId="77777777" w:rsidR="00EB234E" w:rsidRDefault="00EB234E" w:rsidP="00EB234E">
      <w:pPr>
        <w:pStyle w:val="NoSpacing"/>
        <w:numPr>
          <w:ilvl w:val="0"/>
          <w:numId w:val="18"/>
        </w:numPr>
        <w:rPr>
          <w:rFonts w:cstheme="minorHAnsi"/>
          <w:sz w:val="24"/>
          <w:szCs w:val="24"/>
        </w:rPr>
      </w:pPr>
      <w:r>
        <w:rPr>
          <w:rFonts w:cstheme="minorHAnsi"/>
          <w:sz w:val="24"/>
          <w:szCs w:val="24"/>
        </w:rPr>
        <w:t>If children are following a reduced timetable, AFN money will be pro-rata.</w:t>
      </w:r>
    </w:p>
    <w:p w14:paraId="66B0F4A8" w14:textId="77777777" w:rsidR="00EB234E" w:rsidRDefault="00EB234E" w:rsidP="00EB234E">
      <w:pPr>
        <w:pStyle w:val="NoSpacing"/>
        <w:rPr>
          <w:rFonts w:cstheme="minorHAnsi"/>
          <w:sz w:val="24"/>
          <w:szCs w:val="24"/>
        </w:rPr>
      </w:pPr>
    </w:p>
    <w:p w14:paraId="2DA6C04D" w14:textId="77777777" w:rsidR="00EB234E" w:rsidRDefault="00EB234E" w:rsidP="00EB234E">
      <w:pPr>
        <w:pStyle w:val="NoSpacing"/>
        <w:rPr>
          <w:rFonts w:cstheme="minorHAnsi"/>
          <w:b/>
          <w:sz w:val="24"/>
          <w:szCs w:val="24"/>
        </w:rPr>
      </w:pPr>
      <w:r>
        <w:rPr>
          <w:rFonts w:cstheme="minorHAnsi"/>
          <w:sz w:val="24"/>
          <w:szCs w:val="24"/>
        </w:rPr>
        <w:t>Schools should complete Section 8 of the submission Form (Appendix C) when requesting AFN-HLN. This chart sets out the LA’s best practice guide principles when accessing Alternative Provision.</w:t>
      </w:r>
    </w:p>
    <w:p w14:paraId="712C19B2" w14:textId="77777777" w:rsidR="00EB234E" w:rsidRDefault="00EB234E" w:rsidP="00EB234E">
      <w:pPr>
        <w:pStyle w:val="NoSpacing"/>
        <w:rPr>
          <w:rFonts w:cstheme="minorHAnsi"/>
          <w:sz w:val="24"/>
          <w:szCs w:val="24"/>
        </w:rPr>
      </w:pPr>
    </w:p>
    <w:p w14:paraId="43E2A5B2" w14:textId="77777777" w:rsidR="00EB234E" w:rsidRDefault="00EB234E" w:rsidP="00EB234E">
      <w:pPr>
        <w:spacing w:after="0" w:line="240" w:lineRule="auto"/>
        <w:rPr>
          <w:rFonts w:cstheme="minorHAnsi"/>
          <w:b/>
          <w:kern w:val="2"/>
          <w:sz w:val="24"/>
          <w:szCs w:val="24"/>
        </w:rPr>
      </w:pPr>
      <w:r>
        <w:rPr>
          <w:rFonts w:cstheme="minorHAnsi"/>
          <w:b/>
          <w:kern w:val="2"/>
          <w:sz w:val="24"/>
          <w:szCs w:val="24"/>
        </w:rPr>
        <w:t>Additional Funding Sources</w:t>
      </w:r>
    </w:p>
    <w:p w14:paraId="68FB6405" w14:textId="77777777" w:rsidR="00EB234E" w:rsidRDefault="00EB234E" w:rsidP="00EB234E">
      <w:pPr>
        <w:spacing w:after="0" w:line="240" w:lineRule="auto"/>
        <w:rPr>
          <w:rFonts w:cstheme="minorHAnsi"/>
          <w:b/>
          <w:kern w:val="2"/>
          <w:sz w:val="24"/>
          <w:szCs w:val="24"/>
        </w:rPr>
      </w:pPr>
      <w:r>
        <w:rPr>
          <w:rFonts w:cstheme="minorHAnsi"/>
          <w:kern w:val="2"/>
          <w:sz w:val="24"/>
          <w:szCs w:val="24"/>
        </w:rPr>
        <w:t>Additional targeted funding is provided to schools in respect of:</w:t>
      </w:r>
    </w:p>
    <w:p w14:paraId="0F39032A" w14:textId="56CA1CFC" w:rsidR="00EB234E" w:rsidRDefault="00EB234E" w:rsidP="00EB234E">
      <w:pPr>
        <w:pStyle w:val="ListParagraph"/>
        <w:numPr>
          <w:ilvl w:val="0"/>
          <w:numId w:val="19"/>
        </w:numPr>
        <w:spacing w:after="0" w:line="240" w:lineRule="auto"/>
        <w:ind w:left="709" w:hanging="283"/>
        <w:rPr>
          <w:rFonts w:cstheme="minorHAnsi"/>
          <w:kern w:val="2"/>
          <w:sz w:val="24"/>
          <w:szCs w:val="24"/>
        </w:rPr>
      </w:pPr>
      <w:r>
        <w:rPr>
          <w:rFonts w:cstheme="minorHAnsi"/>
          <w:kern w:val="2"/>
          <w:sz w:val="24"/>
          <w:szCs w:val="24"/>
        </w:rPr>
        <w:t xml:space="preserve">Pupils who have been designated as Looked-After Children/Post looked </w:t>
      </w:r>
      <w:proofErr w:type="spellStart"/>
      <w:r>
        <w:rPr>
          <w:rFonts w:cstheme="minorHAnsi"/>
          <w:kern w:val="2"/>
          <w:sz w:val="24"/>
          <w:szCs w:val="24"/>
        </w:rPr>
        <w:t>afer</w:t>
      </w:r>
      <w:proofErr w:type="spellEnd"/>
      <w:r>
        <w:rPr>
          <w:rFonts w:cstheme="minorHAnsi"/>
          <w:kern w:val="2"/>
          <w:sz w:val="24"/>
          <w:szCs w:val="24"/>
        </w:rPr>
        <w:t xml:space="preserve"> (</w:t>
      </w:r>
      <w:r w:rsidR="00E5679D">
        <w:rPr>
          <w:rFonts w:cstheme="minorHAnsi"/>
          <w:kern w:val="2"/>
          <w:sz w:val="24"/>
          <w:szCs w:val="24"/>
        </w:rPr>
        <w:t>CLA</w:t>
      </w:r>
      <w:r>
        <w:rPr>
          <w:rFonts w:cstheme="minorHAnsi"/>
          <w:kern w:val="2"/>
          <w:sz w:val="24"/>
          <w:szCs w:val="24"/>
        </w:rPr>
        <w:t xml:space="preserve">/PLAC) </w:t>
      </w:r>
    </w:p>
    <w:p w14:paraId="193B1297" w14:textId="77777777" w:rsidR="00EB234E" w:rsidRPr="00A324A7" w:rsidRDefault="00EB234E" w:rsidP="00EB234E">
      <w:pPr>
        <w:pStyle w:val="ListParagraph"/>
        <w:numPr>
          <w:ilvl w:val="0"/>
          <w:numId w:val="19"/>
        </w:numPr>
        <w:spacing w:after="0" w:line="240" w:lineRule="auto"/>
        <w:ind w:left="709" w:hanging="283"/>
        <w:rPr>
          <w:rFonts w:cstheme="minorHAnsi"/>
          <w:kern w:val="2"/>
          <w:sz w:val="24"/>
          <w:szCs w:val="24"/>
        </w:rPr>
      </w:pPr>
      <w:r w:rsidRPr="00A324A7">
        <w:rPr>
          <w:rFonts w:cstheme="minorHAnsi"/>
          <w:kern w:val="2"/>
          <w:sz w:val="24"/>
          <w:szCs w:val="24"/>
        </w:rPr>
        <w:t>Pupils who are or have been eligible for Free School Meals (FSM ‘Ever 6’)</w:t>
      </w:r>
    </w:p>
    <w:p w14:paraId="0A44E467" w14:textId="77777777" w:rsidR="00EB234E" w:rsidRDefault="00EB234E" w:rsidP="00EB234E">
      <w:pPr>
        <w:spacing w:after="0" w:line="240" w:lineRule="auto"/>
        <w:rPr>
          <w:rFonts w:cstheme="minorHAnsi"/>
          <w:kern w:val="2"/>
          <w:sz w:val="24"/>
          <w:szCs w:val="24"/>
        </w:rPr>
      </w:pPr>
      <w:r>
        <w:rPr>
          <w:rFonts w:cstheme="minorHAnsi"/>
          <w:kern w:val="2"/>
          <w:sz w:val="24"/>
          <w:szCs w:val="24"/>
        </w:rPr>
        <w:t xml:space="preserve">Access to these additional funding streams should not affect decision-making regarding the allocation of AFN or HLN, though schools should record how this funding is used on AFN HLN submission forms.  </w:t>
      </w:r>
    </w:p>
    <w:p w14:paraId="0FFB0A14" w14:textId="77777777" w:rsidR="00EB234E" w:rsidRDefault="00EB234E" w:rsidP="00EB234E">
      <w:pPr>
        <w:spacing w:after="0" w:line="240" w:lineRule="auto"/>
        <w:ind w:left="720"/>
        <w:rPr>
          <w:rFonts w:cstheme="minorHAnsi"/>
          <w:kern w:val="2"/>
          <w:sz w:val="24"/>
          <w:szCs w:val="24"/>
        </w:rPr>
      </w:pPr>
      <w:r>
        <w:rPr>
          <w:rFonts w:cstheme="minorHAnsi"/>
          <w:kern w:val="2"/>
          <w:sz w:val="24"/>
          <w:szCs w:val="24"/>
        </w:rPr>
        <w:t xml:space="preserve"> </w:t>
      </w:r>
    </w:p>
    <w:p w14:paraId="2CBE5FC2" w14:textId="77777777" w:rsidR="00EB234E" w:rsidRDefault="00EB234E" w:rsidP="00EB234E">
      <w:pPr>
        <w:pStyle w:val="NoSpacing"/>
        <w:rPr>
          <w:rFonts w:cstheme="minorHAnsi"/>
          <w:sz w:val="24"/>
          <w:szCs w:val="24"/>
        </w:rPr>
      </w:pPr>
      <w:r>
        <w:rPr>
          <w:rFonts w:cstheme="minorHAnsi"/>
          <w:b/>
          <w:sz w:val="24"/>
          <w:szCs w:val="24"/>
        </w:rPr>
        <w:t xml:space="preserve">Family Budgets </w:t>
      </w:r>
    </w:p>
    <w:p w14:paraId="1E6C5BB0" w14:textId="77777777" w:rsidR="00EB234E" w:rsidRDefault="00EB234E" w:rsidP="00EB234E">
      <w:pPr>
        <w:pStyle w:val="NoSpacing"/>
        <w:rPr>
          <w:rFonts w:cstheme="minorHAnsi"/>
          <w:sz w:val="24"/>
          <w:szCs w:val="24"/>
        </w:rPr>
      </w:pPr>
      <w:r>
        <w:rPr>
          <w:rFonts w:cstheme="minorHAnsi"/>
          <w:sz w:val="24"/>
          <w:szCs w:val="24"/>
        </w:rPr>
        <w:t>There are two streams of funding available to the Family of Schools;</w:t>
      </w:r>
    </w:p>
    <w:p w14:paraId="3E0629FB" w14:textId="77777777" w:rsidR="00EB234E" w:rsidRDefault="00EB234E" w:rsidP="00EB234E">
      <w:pPr>
        <w:pStyle w:val="NoSpacing"/>
        <w:rPr>
          <w:rFonts w:cstheme="minorHAnsi"/>
          <w:sz w:val="24"/>
          <w:szCs w:val="24"/>
        </w:rPr>
      </w:pPr>
      <w:r>
        <w:rPr>
          <w:rFonts w:cstheme="minorHAnsi"/>
          <w:sz w:val="24"/>
          <w:szCs w:val="24"/>
        </w:rPr>
        <w:tab/>
      </w:r>
      <w:r>
        <w:rPr>
          <w:rFonts w:cstheme="minorHAnsi"/>
          <w:b/>
          <w:sz w:val="24"/>
          <w:szCs w:val="24"/>
        </w:rPr>
        <w:t>AFN</w:t>
      </w:r>
      <w:r>
        <w:rPr>
          <w:rFonts w:cstheme="minorHAnsi"/>
          <w:sz w:val="24"/>
          <w:szCs w:val="24"/>
        </w:rPr>
        <w:t xml:space="preserve"> - Additional Family Needs (allocated to support pupils as described above) </w:t>
      </w:r>
    </w:p>
    <w:p w14:paraId="0D85611F" w14:textId="77777777" w:rsidR="00EB234E" w:rsidRDefault="00EB234E" w:rsidP="00EB234E">
      <w:pPr>
        <w:pStyle w:val="NoSpacing"/>
        <w:rPr>
          <w:rFonts w:cstheme="minorHAnsi"/>
          <w:sz w:val="24"/>
          <w:szCs w:val="24"/>
        </w:rPr>
      </w:pPr>
      <w:r>
        <w:rPr>
          <w:rFonts w:cstheme="minorHAnsi"/>
          <w:sz w:val="24"/>
          <w:szCs w:val="24"/>
        </w:rPr>
        <w:tab/>
      </w:r>
      <w:r>
        <w:rPr>
          <w:rFonts w:cstheme="minorHAnsi"/>
          <w:b/>
          <w:sz w:val="24"/>
          <w:szCs w:val="24"/>
        </w:rPr>
        <w:t>FNF</w:t>
      </w:r>
      <w:r>
        <w:rPr>
          <w:rFonts w:cstheme="minorHAnsi"/>
          <w:sz w:val="24"/>
          <w:szCs w:val="24"/>
        </w:rPr>
        <w:t xml:space="preserve"> - Family Network Funding</w:t>
      </w:r>
    </w:p>
    <w:p w14:paraId="50EB9B0F" w14:textId="77777777" w:rsidR="00EB234E" w:rsidRDefault="00EB234E" w:rsidP="00EB234E">
      <w:pPr>
        <w:pStyle w:val="NoSpacing"/>
        <w:rPr>
          <w:rFonts w:cstheme="minorHAnsi"/>
          <w:sz w:val="24"/>
          <w:szCs w:val="24"/>
        </w:rPr>
      </w:pPr>
      <w:r>
        <w:rPr>
          <w:rFonts w:cstheme="minorHAnsi"/>
          <w:sz w:val="24"/>
          <w:szCs w:val="24"/>
        </w:rPr>
        <w:t>These budgets are cash-limited, so there cannot be any overspends. An unspent balance at the end of the financial year will not automatically be carried forward, although there may be exceptional circumstances when this is possible with the agreement of the LA.</w:t>
      </w:r>
    </w:p>
    <w:p w14:paraId="79A85C26" w14:textId="77777777" w:rsidR="00EB234E" w:rsidRDefault="00EB234E" w:rsidP="00EB234E">
      <w:pPr>
        <w:pStyle w:val="NoSpacing"/>
        <w:rPr>
          <w:rFonts w:cstheme="minorHAnsi"/>
          <w:sz w:val="24"/>
          <w:szCs w:val="24"/>
        </w:rPr>
      </w:pPr>
    </w:p>
    <w:p w14:paraId="4AE40581" w14:textId="77777777" w:rsidR="00EB234E" w:rsidRDefault="00EB234E" w:rsidP="00EB234E">
      <w:pPr>
        <w:pStyle w:val="NoSpacing"/>
        <w:rPr>
          <w:rFonts w:cstheme="minorHAnsi"/>
          <w:sz w:val="24"/>
          <w:szCs w:val="24"/>
        </w:rPr>
      </w:pPr>
      <w:r>
        <w:rPr>
          <w:rFonts w:cstheme="minorHAnsi"/>
          <w:sz w:val="24"/>
          <w:szCs w:val="24"/>
        </w:rPr>
        <w:t xml:space="preserve">With the consent of the head teachers, the Family SENCo Group makes funding decisions. Other LA staff may also attend and support the process; such as the Family springboard link, District SENCo or an EP. </w:t>
      </w:r>
    </w:p>
    <w:p w14:paraId="28B40EB1" w14:textId="77777777" w:rsidR="00EB234E" w:rsidRDefault="00EB234E" w:rsidP="00EB234E">
      <w:pPr>
        <w:pStyle w:val="NoSpacing"/>
        <w:rPr>
          <w:rFonts w:cstheme="minorHAnsi"/>
          <w:b/>
          <w:sz w:val="24"/>
          <w:szCs w:val="24"/>
        </w:rPr>
      </w:pPr>
    </w:p>
    <w:p w14:paraId="1EA45433" w14:textId="77777777" w:rsidR="00EB234E" w:rsidRPr="00A63218" w:rsidRDefault="00EB234E" w:rsidP="00EB234E">
      <w:pPr>
        <w:pStyle w:val="NoSpacing"/>
        <w:rPr>
          <w:rFonts w:cstheme="minorHAnsi"/>
          <w:b/>
          <w:sz w:val="24"/>
          <w:szCs w:val="24"/>
        </w:rPr>
      </w:pPr>
      <w:r w:rsidRPr="00A63218">
        <w:rPr>
          <w:rFonts w:cstheme="minorHAnsi"/>
          <w:b/>
          <w:sz w:val="24"/>
          <w:szCs w:val="24"/>
        </w:rPr>
        <w:t xml:space="preserve">Family Network Funding (FNF) </w:t>
      </w:r>
    </w:p>
    <w:p w14:paraId="213EEF56" w14:textId="77777777" w:rsidR="00EB234E" w:rsidRPr="00A63218" w:rsidRDefault="00EB234E" w:rsidP="00EB234E">
      <w:pPr>
        <w:pStyle w:val="NoSpacing"/>
        <w:rPr>
          <w:rFonts w:cstheme="minorHAnsi"/>
          <w:sz w:val="24"/>
          <w:szCs w:val="24"/>
        </w:rPr>
      </w:pPr>
      <w:r w:rsidRPr="00A63218">
        <w:rPr>
          <w:rFonts w:cstheme="minorHAnsi"/>
          <w:kern w:val="2"/>
          <w:sz w:val="24"/>
          <w:szCs w:val="24"/>
        </w:rPr>
        <w:t>FNF funding is allocated to Families of schools using the same formula as AFN</w:t>
      </w:r>
    </w:p>
    <w:p w14:paraId="067082AC" w14:textId="77777777" w:rsidR="00EB234E" w:rsidRPr="00A63218" w:rsidRDefault="00EB234E" w:rsidP="00EB234E">
      <w:pPr>
        <w:pStyle w:val="NoSpacing"/>
        <w:rPr>
          <w:rFonts w:cstheme="minorHAnsi"/>
          <w:sz w:val="24"/>
          <w:szCs w:val="24"/>
        </w:rPr>
      </w:pPr>
      <w:r w:rsidRPr="00A63218">
        <w:rPr>
          <w:rFonts w:cstheme="minorHAnsi"/>
          <w:sz w:val="24"/>
          <w:szCs w:val="24"/>
        </w:rPr>
        <w:t>FNF can be used flexibly and will be agreed at a Family SENCo meeting and this may be used for a range of purposes, including providing funding for;</w:t>
      </w:r>
    </w:p>
    <w:p w14:paraId="2551BE74" w14:textId="77777777" w:rsidR="00EB234E" w:rsidRPr="00A63218" w:rsidRDefault="00EB234E" w:rsidP="00EB234E">
      <w:pPr>
        <w:pStyle w:val="NoSpacing"/>
        <w:numPr>
          <w:ilvl w:val="0"/>
          <w:numId w:val="20"/>
        </w:numPr>
        <w:rPr>
          <w:rFonts w:cstheme="minorHAnsi"/>
          <w:sz w:val="24"/>
          <w:szCs w:val="24"/>
        </w:rPr>
      </w:pPr>
      <w:r w:rsidRPr="00A63218">
        <w:rPr>
          <w:rFonts w:cstheme="minorHAnsi"/>
          <w:sz w:val="24"/>
          <w:szCs w:val="24"/>
        </w:rPr>
        <w:t xml:space="preserve">an agreed allocation for the Family SENCo to fulfil the role </w:t>
      </w:r>
    </w:p>
    <w:p w14:paraId="4C0423EF" w14:textId="77777777" w:rsidR="00EB234E" w:rsidRPr="00A63218" w:rsidRDefault="00EB234E" w:rsidP="00EB234E">
      <w:pPr>
        <w:pStyle w:val="NoSpacing"/>
        <w:numPr>
          <w:ilvl w:val="0"/>
          <w:numId w:val="20"/>
        </w:numPr>
        <w:rPr>
          <w:rFonts w:cstheme="minorHAnsi"/>
          <w:sz w:val="24"/>
          <w:szCs w:val="24"/>
        </w:rPr>
      </w:pPr>
      <w:r w:rsidRPr="00A63218">
        <w:rPr>
          <w:rFonts w:cstheme="minorHAnsi"/>
          <w:sz w:val="24"/>
          <w:szCs w:val="24"/>
        </w:rPr>
        <w:lastRenderedPageBreak/>
        <w:t>covering administration costs</w:t>
      </w:r>
    </w:p>
    <w:p w14:paraId="55E35FB7" w14:textId="77777777" w:rsidR="00EB234E" w:rsidRPr="00A63218" w:rsidRDefault="00EB234E" w:rsidP="00EB234E">
      <w:pPr>
        <w:pStyle w:val="NoSpacing"/>
        <w:numPr>
          <w:ilvl w:val="0"/>
          <w:numId w:val="20"/>
        </w:numPr>
        <w:rPr>
          <w:rFonts w:cstheme="minorHAnsi"/>
          <w:sz w:val="24"/>
          <w:szCs w:val="24"/>
        </w:rPr>
      </w:pPr>
      <w:r w:rsidRPr="00A63218">
        <w:rPr>
          <w:rFonts w:cstheme="minorHAnsi"/>
          <w:sz w:val="24"/>
          <w:szCs w:val="24"/>
        </w:rPr>
        <w:t>costs of Family training initiatives events and development initiatives</w:t>
      </w:r>
      <w:r>
        <w:rPr>
          <w:rFonts w:cstheme="minorHAnsi"/>
          <w:sz w:val="24"/>
          <w:szCs w:val="24"/>
        </w:rPr>
        <w:t xml:space="preserve">- Family </w:t>
      </w:r>
      <w:proofErr w:type="spellStart"/>
      <w:r>
        <w:rPr>
          <w:rFonts w:cstheme="minorHAnsi"/>
          <w:sz w:val="24"/>
          <w:szCs w:val="24"/>
        </w:rPr>
        <w:t>SENcos</w:t>
      </w:r>
      <w:proofErr w:type="spellEnd"/>
      <w:r>
        <w:rPr>
          <w:rFonts w:cstheme="minorHAnsi"/>
          <w:sz w:val="24"/>
          <w:szCs w:val="24"/>
        </w:rPr>
        <w:t xml:space="preserve"> must send their training plans for the year to District </w:t>
      </w:r>
      <w:proofErr w:type="spellStart"/>
      <w:r>
        <w:rPr>
          <w:rFonts w:cstheme="minorHAnsi"/>
          <w:sz w:val="24"/>
          <w:szCs w:val="24"/>
        </w:rPr>
        <w:t>SENco’s</w:t>
      </w:r>
      <w:proofErr w:type="spellEnd"/>
      <w:r>
        <w:rPr>
          <w:rFonts w:cstheme="minorHAnsi"/>
          <w:sz w:val="24"/>
          <w:szCs w:val="24"/>
        </w:rPr>
        <w:t xml:space="preserve"> in Sept. </w:t>
      </w:r>
    </w:p>
    <w:p w14:paraId="0EDBCBCC" w14:textId="77777777" w:rsidR="00EB234E" w:rsidRPr="00A63218" w:rsidRDefault="00EB234E" w:rsidP="00EB234E">
      <w:pPr>
        <w:pStyle w:val="NoSpacing"/>
        <w:numPr>
          <w:ilvl w:val="0"/>
          <w:numId w:val="20"/>
        </w:numPr>
        <w:rPr>
          <w:rFonts w:cstheme="minorHAnsi"/>
          <w:sz w:val="24"/>
          <w:szCs w:val="24"/>
        </w:rPr>
      </w:pPr>
      <w:r w:rsidRPr="00A63218">
        <w:rPr>
          <w:rFonts w:cstheme="minorHAnsi"/>
          <w:sz w:val="24"/>
          <w:szCs w:val="24"/>
        </w:rPr>
        <w:t>pupil transition – to support key or other new school transfers</w:t>
      </w:r>
    </w:p>
    <w:p w14:paraId="024B1016" w14:textId="77777777" w:rsidR="00E5679D" w:rsidRDefault="00E5679D" w:rsidP="00EB234E">
      <w:pPr>
        <w:pStyle w:val="NoSpacing"/>
        <w:rPr>
          <w:rFonts w:cstheme="minorHAnsi"/>
          <w:b/>
          <w:sz w:val="24"/>
          <w:szCs w:val="24"/>
          <w:u w:val="single"/>
        </w:rPr>
      </w:pPr>
    </w:p>
    <w:p w14:paraId="749CA1E4" w14:textId="77777777" w:rsidR="00E5679D" w:rsidRDefault="00E5679D" w:rsidP="00EB234E">
      <w:pPr>
        <w:pStyle w:val="NoSpacing"/>
        <w:rPr>
          <w:rFonts w:cstheme="minorHAnsi"/>
          <w:b/>
          <w:sz w:val="24"/>
          <w:szCs w:val="24"/>
          <w:u w:val="single"/>
        </w:rPr>
      </w:pPr>
    </w:p>
    <w:p w14:paraId="5D1D4998" w14:textId="14B4BBFD" w:rsidR="00EB234E" w:rsidRDefault="00EB234E" w:rsidP="00EB234E">
      <w:pPr>
        <w:pStyle w:val="NoSpacing"/>
        <w:rPr>
          <w:rFonts w:cstheme="minorHAnsi"/>
          <w:b/>
          <w:sz w:val="24"/>
          <w:szCs w:val="24"/>
          <w:u w:val="single"/>
        </w:rPr>
      </w:pPr>
      <w:r w:rsidRPr="00A63218">
        <w:rPr>
          <w:rFonts w:cstheme="minorHAnsi"/>
          <w:b/>
          <w:sz w:val="24"/>
          <w:szCs w:val="24"/>
          <w:u w:val="single"/>
        </w:rPr>
        <w:t>Family Moderation Protocol</w:t>
      </w:r>
    </w:p>
    <w:p w14:paraId="479D3053" w14:textId="77777777" w:rsidR="00EB234E" w:rsidRDefault="00EB234E" w:rsidP="00EB234E">
      <w:pPr>
        <w:pStyle w:val="NoSpacing"/>
        <w:rPr>
          <w:rFonts w:cstheme="minorHAnsi"/>
          <w:bCs/>
          <w:sz w:val="24"/>
          <w:szCs w:val="24"/>
        </w:rPr>
      </w:pPr>
      <w:r>
        <w:rPr>
          <w:rFonts w:cstheme="minorHAnsi"/>
          <w:bCs/>
          <w:sz w:val="24"/>
          <w:szCs w:val="24"/>
        </w:rPr>
        <w:t xml:space="preserve">Bid writing process: </w:t>
      </w:r>
    </w:p>
    <w:p w14:paraId="7453BBC9" w14:textId="77777777" w:rsidR="00EB234E" w:rsidRDefault="00EB234E" w:rsidP="00EB234E">
      <w:pPr>
        <w:pStyle w:val="NoSpacing"/>
        <w:rPr>
          <w:rFonts w:cstheme="minorHAnsi"/>
          <w:bCs/>
          <w:sz w:val="24"/>
          <w:szCs w:val="24"/>
        </w:rPr>
      </w:pPr>
    </w:p>
    <w:p w14:paraId="4B5813D7" w14:textId="27A40CCF" w:rsidR="00EB234E" w:rsidRDefault="00EB234E" w:rsidP="00EB234E">
      <w:pPr>
        <w:pStyle w:val="NoSpacing"/>
        <w:numPr>
          <w:ilvl w:val="0"/>
          <w:numId w:val="27"/>
        </w:numPr>
        <w:rPr>
          <w:rFonts w:cstheme="minorHAnsi"/>
          <w:sz w:val="24"/>
          <w:szCs w:val="24"/>
        </w:rPr>
      </w:pPr>
      <w:r>
        <w:rPr>
          <w:rFonts w:cstheme="minorHAnsi"/>
          <w:sz w:val="24"/>
          <w:szCs w:val="24"/>
        </w:rPr>
        <w:t>School SENCo</w:t>
      </w:r>
      <w:r w:rsidR="00E5679D">
        <w:rPr>
          <w:rFonts w:cstheme="minorHAnsi"/>
          <w:sz w:val="24"/>
          <w:szCs w:val="24"/>
        </w:rPr>
        <w:t>’</w:t>
      </w:r>
      <w:r>
        <w:rPr>
          <w:rFonts w:cstheme="minorHAnsi"/>
          <w:sz w:val="24"/>
          <w:szCs w:val="24"/>
        </w:rPr>
        <w:t>s identify those pupils who may need AFN funding using the LA descriptors (</w:t>
      </w:r>
      <w:r>
        <w:rPr>
          <w:rFonts w:cstheme="minorHAnsi"/>
          <w:b/>
          <w:sz w:val="24"/>
          <w:szCs w:val="24"/>
        </w:rPr>
        <w:t xml:space="preserve">NB </w:t>
      </w:r>
      <w:r>
        <w:rPr>
          <w:rFonts w:cstheme="minorHAnsi"/>
          <w:sz w:val="24"/>
          <w:szCs w:val="24"/>
        </w:rPr>
        <w:t>Many complex pupils meet the descriptors of more than 1 category.</w:t>
      </w:r>
      <w:r>
        <w:rPr>
          <w:rFonts w:cstheme="minorHAnsi"/>
          <w:b/>
          <w:sz w:val="24"/>
          <w:szCs w:val="24"/>
        </w:rPr>
        <w:t xml:space="preserve">  </w:t>
      </w:r>
      <w:r>
        <w:rPr>
          <w:rFonts w:cstheme="minorHAnsi"/>
          <w:sz w:val="24"/>
          <w:szCs w:val="24"/>
        </w:rPr>
        <w:t xml:space="preserve"> Pupils should be at least at SEN Support of the Code of Practice and there is likely to be current, or recent, Outside Agencies involvement. </w:t>
      </w:r>
    </w:p>
    <w:p w14:paraId="0CFE08D5" w14:textId="77777777" w:rsidR="00EB234E" w:rsidRDefault="00EB234E" w:rsidP="00EB234E">
      <w:pPr>
        <w:pStyle w:val="NoSpacing"/>
        <w:ind w:left="720"/>
        <w:rPr>
          <w:rFonts w:cstheme="minorHAnsi"/>
          <w:bCs/>
          <w:sz w:val="24"/>
          <w:szCs w:val="24"/>
        </w:rPr>
      </w:pPr>
    </w:p>
    <w:p w14:paraId="08A5922C" w14:textId="7DBF41AF" w:rsidR="00EB234E" w:rsidRPr="00A678C6" w:rsidRDefault="00E5679D" w:rsidP="00EB234E">
      <w:pPr>
        <w:pStyle w:val="NoSpacing"/>
        <w:numPr>
          <w:ilvl w:val="0"/>
          <w:numId w:val="27"/>
        </w:numPr>
        <w:rPr>
          <w:rFonts w:cstheme="minorHAnsi"/>
          <w:bCs/>
          <w:sz w:val="24"/>
          <w:szCs w:val="24"/>
        </w:rPr>
      </w:pPr>
      <w:r>
        <w:rPr>
          <w:rFonts w:cstheme="minorHAnsi"/>
          <w:sz w:val="24"/>
          <w:szCs w:val="24"/>
        </w:rPr>
        <w:t>SENCo</w:t>
      </w:r>
      <w:r>
        <w:rPr>
          <w:rFonts w:cstheme="minorHAnsi"/>
          <w:sz w:val="24"/>
          <w:szCs w:val="24"/>
        </w:rPr>
        <w:t>s</w:t>
      </w:r>
      <w:r w:rsidR="00EB234E">
        <w:rPr>
          <w:rFonts w:cstheme="minorHAnsi"/>
          <w:bCs/>
          <w:sz w:val="24"/>
          <w:szCs w:val="24"/>
        </w:rPr>
        <w:t xml:space="preserve"> complete moderation spreadsheet on the family </w:t>
      </w:r>
      <w:proofErr w:type="spellStart"/>
      <w:r w:rsidR="00EB234E">
        <w:rPr>
          <w:rFonts w:cstheme="minorHAnsi"/>
          <w:bCs/>
          <w:sz w:val="24"/>
          <w:szCs w:val="24"/>
        </w:rPr>
        <w:t>sharepoint</w:t>
      </w:r>
      <w:proofErr w:type="spellEnd"/>
      <w:r w:rsidR="00EB234E">
        <w:rPr>
          <w:rFonts w:cstheme="minorHAnsi"/>
          <w:bCs/>
          <w:sz w:val="24"/>
          <w:szCs w:val="24"/>
        </w:rPr>
        <w:t xml:space="preserve">, with the list of pupils they intend to bid for, usually </w:t>
      </w:r>
      <w:r w:rsidR="00EB234E" w:rsidRPr="004951C7">
        <w:rPr>
          <w:rFonts w:cstheme="minorHAnsi"/>
          <w:b/>
          <w:sz w:val="24"/>
          <w:szCs w:val="24"/>
        </w:rPr>
        <w:t>early March.</w:t>
      </w:r>
      <w:r w:rsidR="00EB234E">
        <w:rPr>
          <w:rFonts w:cstheme="minorHAnsi"/>
          <w:bCs/>
          <w:sz w:val="24"/>
          <w:szCs w:val="24"/>
        </w:rPr>
        <w:t xml:space="preserve"> </w:t>
      </w:r>
    </w:p>
    <w:p w14:paraId="52E55DB4" w14:textId="77777777" w:rsidR="00EB234E" w:rsidRDefault="00EB234E" w:rsidP="00EB234E">
      <w:pPr>
        <w:pStyle w:val="NoSpacing"/>
        <w:rPr>
          <w:rFonts w:cstheme="minorHAnsi"/>
          <w:b/>
          <w:sz w:val="24"/>
          <w:szCs w:val="24"/>
          <w:u w:val="single"/>
        </w:rPr>
      </w:pPr>
    </w:p>
    <w:p w14:paraId="44489350" w14:textId="77777777" w:rsidR="00EB234E" w:rsidRPr="00F35E1C" w:rsidRDefault="00EB234E" w:rsidP="00EB234E">
      <w:pPr>
        <w:pStyle w:val="NoSpacing"/>
        <w:numPr>
          <w:ilvl w:val="0"/>
          <w:numId w:val="21"/>
        </w:numPr>
        <w:rPr>
          <w:rFonts w:cstheme="minorHAnsi"/>
          <w:sz w:val="24"/>
          <w:szCs w:val="24"/>
        </w:rPr>
      </w:pPr>
      <w:r w:rsidRPr="00F35E1C">
        <w:rPr>
          <w:rFonts w:cstheme="minorHAnsi"/>
          <w:sz w:val="24"/>
          <w:szCs w:val="24"/>
        </w:rPr>
        <w:t xml:space="preserve">The Family SENCo will aim to observe and discuss </w:t>
      </w:r>
      <w:r>
        <w:rPr>
          <w:rFonts w:cstheme="minorHAnsi"/>
          <w:b/>
          <w:bCs/>
          <w:sz w:val="24"/>
          <w:szCs w:val="24"/>
        </w:rPr>
        <w:t>as many new pupils as possible,</w:t>
      </w:r>
      <w:r w:rsidRPr="00F35E1C">
        <w:rPr>
          <w:rFonts w:cstheme="minorHAnsi"/>
          <w:sz w:val="24"/>
          <w:szCs w:val="24"/>
        </w:rPr>
        <w:t xml:space="preserve"> that SENCo’s are considering bringing to the moderation process</w:t>
      </w:r>
      <w:r>
        <w:rPr>
          <w:rFonts w:cstheme="minorHAnsi"/>
          <w:sz w:val="24"/>
          <w:szCs w:val="24"/>
        </w:rPr>
        <w:t xml:space="preserve">, during the spring term. </w:t>
      </w:r>
    </w:p>
    <w:p w14:paraId="2F48447F" w14:textId="77777777" w:rsidR="00EB234E" w:rsidRDefault="00EB234E" w:rsidP="00EB234E">
      <w:pPr>
        <w:pStyle w:val="NoSpacing"/>
        <w:rPr>
          <w:rFonts w:cstheme="minorHAnsi"/>
          <w:sz w:val="24"/>
          <w:szCs w:val="24"/>
        </w:rPr>
      </w:pPr>
    </w:p>
    <w:p w14:paraId="02788D37" w14:textId="2005CD6B" w:rsidR="00EB234E" w:rsidRPr="006727FB" w:rsidRDefault="00EB234E" w:rsidP="00EB234E">
      <w:pPr>
        <w:pStyle w:val="NoSpacing"/>
        <w:numPr>
          <w:ilvl w:val="0"/>
          <w:numId w:val="21"/>
        </w:numPr>
        <w:rPr>
          <w:rFonts w:cstheme="minorHAnsi"/>
          <w:sz w:val="24"/>
          <w:szCs w:val="24"/>
        </w:rPr>
      </w:pPr>
      <w:r>
        <w:rPr>
          <w:rFonts w:cstheme="minorHAnsi"/>
          <w:sz w:val="24"/>
          <w:szCs w:val="24"/>
        </w:rPr>
        <w:t xml:space="preserve">SENCos will complete the current </w:t>
      </w:r>
      <w:r>
        <w:rPr>
          <w:rFonts w:cstheme="minorHAnsi"/>
          <w:i/>
          <w:sz w:val="24"/>
          <w:szCs w:val="24"/>
        </w:rPr>
        <w:t>AFN submission form using the LA Guidance</w:t>
      </w:r>
      <w:r>
        <w:rPr>
          <w:rFonts w:cstheme="minorHAnsi"/>
          <w:sz w:val="24"/>
          <w:szCs w:val="24"/>
        </w:rPr>
        <w:t xml:space="preserve"> alongside the additional </w:t>
      </w:r>
      <w:r w:rsidRPr="005B772B">
        <w:rPr>
          <w:rFonts w:cstheme="minorHAnsi"/>
          <w:sz w:val="24"/>
          <w:szCs w:val="24"/>
        </w:rPr>
        <w:t>Family advice</w:t>
      </w:r>
      <w:r w:rsidRPr="005B772B">
        <w:rPr>
          <w:sz w:val="24"/>
          <w:szCs w:val="24"/>
        </w:rPr>
        <w:t>/ supervisions</w:t>
      </w:r>
      <w:r>
        <w:t>.</w:t>
      </w:r>
      <w:r w:rsidR="00E5679D">
        <w:t xml:space="preserve"> Bids only required for alternate years. </w:t>
      </w:r>
    </w:p>
    <w:p w14:paraId="65CE189F" w14:textId="77777777" w:rsidR="00EB234E" w:rsidRPr="006727FB" w:rsidRDefault="00EB234E" w:rsidP="00EB234E">
      <w:pPr>
        <w:pStyle w:val="NoSpacing"/>
        <w:rPr>
          <w:rFonts w:cstheme="minorHAnsi"/>
          <w:sz w:val="24"/>
          <w:szCs w:val="24"/>
        </w:rPr>
      </w:pPr>
    </w:p>
    <w:p w14:paraId="2E937AF6" w14:textId="77777777" w:rsidR="00EB234E" w:rsidRPr="006727FB" w:rsidRDefault="00EB234E" w:rsidP="00EB234E">
      <w:pPr>
        <w:pStyle w:val="NoSpacing"/>
        <w:numPr>
          <w:ilvl w:val="0"/>
          <w:numId w:val="21"/>
        </w:numPr>
        <w:rPr>
          <w:rFonts w:cstheme="minorHAnsi"/>
          <w:sz w:val="24"/>
          <w:szCs w:val="24"/>
        </w:rPr>
      </w:pPr>
      <w:r>
        <w:rPr>
          <w:rFonts w:cstheme="minorHAnsi"/>
          <w:sz w:val="24"/>
          <w:szCs w:val="24"/>
        </w:rPr>
        <w:t>School office staff to collate and populate pupil information and attendance data into bids</w:t>
      </w:r>
      <w:r w:rsidRPr="00A64CBC">
        <w:rPr>
          <w:rFonts w:cstheme="minorHAnsi"/>
          <w:b/>
          <w:bCs/>
          <w:sz w:val="24"/>
          <w:szCs w:val="24"/>
        </w:rPr>
        <w:t xml:space="preserve"> before</w:t>
      </w:r>
      <w:r>
        <w:rPr>
          <w:rFonts w:cstheme="minorHAnsi"/>
          <w:sz w:val="24"/>
          <w:szCs w:val="24"/>
        </w:rPr>
        <w:t xml:space="preserve"> senco puts in provision/needs. </w:t>
      </w:r>
    </w:p>
    <w:p w14:paraId="6AE0E8C3" w14:textId="77777777" w:rsidR="00EB234E" w:rsidRPr="001466DC" w:rsidRDefault="00EB234E" w:rsidP="00EB234E">
      <w:pPr>
        <w:pStyle w:val="NoSpacing"/>
        <w:rPr>
          <w:rFonts w:cstheme="minorHAnsi"/>
          <w:sz w:val="24"/>
          <w:szCs w:val="24"/>
        </w:rPr>
      </w:pPr>
    </w:p>
    <w:p w14:paraId="514E5FEC" w14:textId="58869102" w:rsidR="00EB234E" w:rsidRDefault="00EB234E" w:rsidP="00EB234E">
      <w:pPr>
        <w:pStyle w:val="NoSpacing"/>
        <w:numPr>
          <w:ilvl w:val="0"/>
          <w:numId w:val="21"/>
        </w:numPr>
        <w:rPr>
          <w:rFonts w:cstheme="minorHAnsi"/>
          <w:sz w:val="24"/>
          <w:szCs w:val="24"/>
        </w:rPr>
      </w:pPr>
      <w:r w:rsidRPr="00A409DE">
        <w:rPr>
          <w:rFonts w:cstheme="minorHAnsi"/>
          <w:b/>
          <w:bCs/>
          <w:sz w:val="24"/>
          <w:szCs w:val="24"/>
        </w:rPr>
        <w:t>Heads will need to support with additional non-contact</w:t>
      </w:r>
      <w:r>
        <w:rPr>
          <w:rFonts w:cstheme="minorHAnsi"/>
          <w:sz w:val="24"/>
          <w:szCs w:val="24"/>
        </w:rPr>
        <w:t xml:space="preserve"> to allow time to write bids and observe pupils</w:t>
      </w:r>
      <w:r w:rsidR="00E5679D">
        <w:rPr>
          <w:rFonts w:cstheme="minorHAnsi"/>
          <w:sz w:val="24"/>
          <w:szCs w:val="24"/>
        </w:rPr>
        <w:t xml:space="preserve">, where SENCOs have high teaching commitments. </w:t>
      </w:r>
    </w:p>
    <w:p w14:paraId="46C2CDE8" w14:textId="77777777" w:rsidR="00EB234E" w:rsidRPr="007B4B76" w:rsidRDefault="00EB234E" w:rsidP="00EB234E">
      <w:pPr>
        <w:pStyle w:val="NoSpacing"/>
        <w:rPr>
          <w:rFonts w:cstheme="minorHAnsi"/>
          <w:sz w:val="24"/>
          <w:szCs w:val="24"/>
        </w:rPr>
      </w:pPr>
    </w:p>
    <w:p w14:paraId="3A6209B5" w14:textId="7EF4258F" w:rsidR="00EB234E" w:rsidRDefault="00E5679D" w:rsidP="00EB234E">
      <w:pPr>
        <w:pStyle w:val="NoSpacing"/>
        <w:numPr>
          <w:ilvl w:val="0"/>
          <w:numId w:val="21"/>
        </w:numPr>
        <w:rPr>
          <w:rFonts w:cstheme="minorHAnsi"/>
          <w:sz w:val="24"/>
          <w:szCs w:val="24"/>
        </w:rPr>
      </w:pPr>
      <w:r>
        <w:rPr>
          <w:rFonts w:cstheme="minorHAnsi"/>
          <w:sz w:val="24"/>
          <w:szCs w:val="24"/>
        </w:rPr>
        <w:t xml:space="preserve">Bid writing support is on offer for all SENCOs as needed. </w:t>
      </w:r>
    </w:p>
    <w:p w14:paraId="5E1B4915" w14:textId="77777777" w:rsidR="00EB234E" w:rsidRPr="00A409DE" w:rsidRDefault="00EB234E" w:rsidP="00EB234E">
      <w:pPr>
        <w:pStyle w:val="NoSpacing"/>
        <w:rPr>
          <w:rFonts w:cstheme="minorHAnsi"/>
          <w:sz w:val="24"/>
          <w:szCs w:val="24"/>
        </w:rPr>
      </w:pPr>
    </w:p>
    <w:p w14:paraId="57CF8CC9" w14:textId="77777777" w:rsidR="00EB234E" w:rsidRDefault="00EB234E" w:rsidP="00EB234E">
      <w:pPr>
        <w:pStyle w:val="NoSpacing"/>
        <w:numPr>
          <w:ilvl w:val="0"/>
          <w:numId w:val="21"/>
        </w:numPr>
        <w:rPr>
          <w:rFonts w:cstheme="minorHAnsi"/>
          <w:sz w:val="24"/>
          <w:szCs w:val="24"/>
        </w:rPr>
      </w:pPr>
      <w:r>
        <w:rPr>
          <w:rFonts w:cstheme="minorHAnsi"/>
          <w:sz w:val="24"/>
          <w:szCs w:val="24"/>
        </w:rPr>
        <w:t xml:space="preserve">Where possible </w:t>
      </w:r>
      <w:r w:rsidRPr="008022B8">
        <w:rPr>
          <w:rFonts w:cstheme="minorHAnsi"/>
          <w:b/>
          <w:bCs/>
          <w:sz w:val="24"/>
          <w:szCs w:val="24"/>
        </w:rPr>
        <w:t>staff meeting time allocated</w:t>
      </w:r>
      <w:r>
        <w:rPr>
          <w:rFonts w:cstheme="minorHAnsi"/>
          <w:sz w:val="24"/>
          <w:szCs w:val="24"/>
        </w:rPr>
        <w:t xml:space="preserve"> for </w:t>
      </w:r>
      <w:r w:rsidRPr="008022B8">
        <w:rPr>
          <w:rFonts w:cstheme="minorHAnsi"/>
          <w:b/>
          <w:bCs/>
          <w:sz w:val="24"/>
          <w:szCs w:val="24"/>
        </w:rPr>
        <w:t>class teachers</w:t>
      </w:r>
      <w:r>
        <w:rPr>
          <w:rFonts w:cstheme="minorHAnsi"/>
          <w:sz w:val="24"/>
          <w:szCs w:val="24"/>
        </w:rPr>
        <w:t xml:space="preserve"> to review provision ready for bids, either by looking at last </w:t>
      </w:r>
      <w:proofErr w:type="spellStart"/>
      <w:r>
        <w:rPr>
          <w:rFonts w:cstheme="minorHAnsi"/>
          <w:sz w:val="24"/>
          <w:szCs w:val="24"/>
        </w:rPr>
        <w:t>years</w:t>
      </w:r>
      <w:proofErr w:type="spellEnd"/>
      <w:r>
        <w:rPr>
          <w:rFonts w:cstheme="minorHAnsi"/>
          <w:sz w:val="24"/>
          <w:szCs w:val="24"/>
        </w:rPr>
        <w:t xml:space="preserve"> bid, if existing funding or onto a new bid format, this will help inform </w:t>
      </w:r>
      <w:proofErr w:type="spellStart"/>
      <w:r>
        <w:rPr>
          <w:rFonts w:cstheme="minorHAnsi"/>
          <w:sz w:val="24"/>
          <w:szCs w:val="24"/>
        </w:rPr>
        <w:t>sencos</w:t>
      </w:r>
      <w:proofErr w:type="spellEnd"/>
      <w:r>
        <w:rPr>
          <w:rFonts w:cstheme="minorHAnsi"/>
          <w:sz w:val="24"/>
          <w:szCs w:val="24"/>
        </w:rPr>
        <w:t xml:space="preserve"> of the specific needs, as class teachers should be best placed to advise. </w:t>
      </w:r>
    </w:p>
    <w:p w14:paraId="5058D2E9" w14:textId="77777777" w:rsidR="00EB234E" w:rsidRDefault="00EB234E" w:rsidP="00EB234E">
      <w:pPr>
        <w:pStyle w:val="NoSpacing"/>
        <w:rPr>
          <w:rFonts w:cstheme="minorHAnsi"/>
          <w:sz w:val="24"/>
          <w:szCs w:val="24"/>
        </w:rPr>
      </w:pPr>
    </w:p>
    <w:p w14:paraId="7AA010F4" w14:textId="77777777" w:rsidR="00EB234E" w:rsidRDefault="00EB234E" w:rsidP="00EB234E">
      <w:pPr>
        <w:pStyle w:val="NoSpacing"/>
        <w:numPr>
          <w:ilvl w:val="0"/>
          <w:numId w:val="21"/>
        </w:numPr>
        <w:rPr>
          <w:rFonts w:cstheme="minorHAnsi"/>
          <w:sz w:val="24"/>
          <w:szCs w:val="24"/>
        </w:rPr>
      </w:pPr>
      <w:r>
        <w:rPr>
          <w:rFonts w:cstheme="minorHAnsi"/>
          <w:sz w:val="24"/>
          <w:szCs w:val="24"/>
        </w:rPr>
        <w:t xml:space="preserve">Completed AFN forms to be submitted onto the Family </w:t>
      </w:r>
      <w:proofErr w:type="spellStart"/>
      <w:r>
        <w:rPr>
          <w:rFonts w:cstheme="minorHAnsi"/>
          <w:sz w:val="24"/>
          <w:szCs w:val="24"/>
        </w:rPr>
        <w:t>sharepoint</w:t>
      </w:r>
      <w:proofErr w:type="spellEnd"/>
      <w:r>
        <w:rPr>
          <w:rFonts w:cstheme="minorHAnsi"/>
          <w:sz w:val="24"/>
          <w:szCs w:val="24"/>
        </w:rPr>
        <w:t xml:space="preserve">, usually before the Easter break. </w:t>
      </w:r>
    </w:p>
    <w:p w14:paraId="69B75873" w14:textId="77777777" w:rsidR="00EB234E" w:rsidRDefault="00EB234E" w:rsidP="00EB234E">
      <w:pPr>
        <w:pStyle w:val="ListParagraph"/>
        <w:rPr>
          <w:rFonts w:cstheme="minorHAnsi"/>
          <w:sz w:val="24"/>
          <w:szCs w:val="24"/>
        </w:rPr>
      </w:pPr>
    </w:p>
    <w:p w14:paraId="39C91EB3" w14:textId="77777777" w:rsidR="00EB234E" w:rsidRDefault="00EB234E" w:rsidP="00EB234E">
      <w:pPr>
        <w:pStyle w:val="NoSpacing"/>
        <w:rPr>
          <w:rFonts w:cstheme="minorHAnsi"/>
          <w:sz w:val="24"/>
          <w:szCs w:val="24"/>
        </w:rPr>
      </w:pPr>
      <w:r>
        <w:rPr>
          <w:rFonts w:cstheme="minorHAnsi"/>
          <w:sz w:val="24"/>
          <w:szCs w:val="24"/>
        </w:rPr>
        <w:t xml:space="preserve">After bids are received: </w:t>
      </w:r>
    </w:p>
    <w:p w14:paraId="73AB9A95" w14:textId="77777777" w:rsidR="00EB234E" w:rsidRDefault="00EB234E" w:rsidP="00EB234E">
      <w:pPr>
        <w:pStyle w:val="NoSpacing"/>
        <w:rPr>
          <w:rFonts w:cstheme="minorHAnsi"/>
          <w:sz w:val="24"/>
          <w:szCs w:val="24"/>
        </w:rPr>
      </w:pPr>
    </w:p>
    <w:p w14:paraId="19563301" w14:textId="2BE19442" w:rsidR="00EB234E" w:rsidRDefault="00E5679D" w:rsidP="00EB234E">
      <w:pPr>
        <w:pStyle w:val="NoSpacing"/>
        <w:numPr>
          <w:ilvl w:val="0"/>
          <w:numId w:val="26"/>
        </w:numPr>
        <w:rPr>
          <w:rFonts w:cstheme="minorHAnsi"/>
          <w:sz w:val="24"/>
          <w:szCs w:val="24"/>
        </w:rPr>
      </w:pPr>
      <w:r>
        <w:rPr>
          <w:rFonts w:cstheme="minorHAnsi"/>
          <w:sz w:val="24"/>
          <w:szCs w:val="24"/>
        </w:rPr>
        <w:t xml:space="preserve">SENCOs are </w:t>
      </w:r>
      <w:r w:rsidR="00EB234E">
        <w:rPr>
          <w:rFonts w:cstheme="minorHAnsi"/>
          <w:sz w:val="24"/>
          <w:szCs w:val="24"/>
        </w:rPr>
        <w:t xml:space="preserve">allocated schools’ bids, where possible schools that feed into each other </w:t>
      </w:r>
      <w:proofErr w:type="spellStart"/>
      <w:r w:rsidR="00EB234E">
        <w:rPr>
          <w:rFonts w:cstheme="minorHAnsi"/>
          <w:sz w:val="24"/>
          <w:szCs w:val="24"/>
        </w:rPr>
        <w:t>i.e</w:t>
      </w:r>
      <w:proofErr w:type="spellEnd"/>
      <w:r w:rsidR="00EB234E">
        <w:rPr>
          <w:rFonts w:cstheme="minorHAnsi"/>
          <w:sz w:val="24"/>
          <w:szCs w:val="24"/>
        </w:rPr>
        <w:t xml:space="preserve"> Infants to Juniors etc. Bids will be reviewed, and pupils observed where this might be helpful.</w:t>
      </w:r>
    </w:p>
    <w:p w14:paraId="1AEF5DFF" w14:textId="77777777" w:rsidR="00EB234E" w:rsidRDefault="00EB234E" w:rsidP="00EB234E">
      <w:pPr>
        <w:pStyle w:val="NoSpacing"/>
        <w:ind w:left="720"/>
        <w:rPr>
          <w:rFonts w:cstheme="minorHAnsi"/>
          <w:sz w:val="24"/>
          <w:szCs w:val="24"/>
        </w:rPr>
      </w:pPr>
    </w:p>
    <w:p w14:paraId="6BF5AEB0" w14:textId="77777777" w:rsidR="00EB234E" w:rsidRDefault="00EB234E" w:rsidP="00EB234E">
      <w:pPr>
        <w:pStyle w:val="NoSpacing"/>
        <w:numPr>
          <w:ilvl w:val="0"/>
          <w:numId w:val="28"/>
        </w:numPr>
        <w:rPr>
          <w:rFonts w:cstheme="minorHAnsi"/>
          <w:sz w:val="24"/>
          <w:szCs w:val="24"/>
        </w:rPr>
      </w:pPr>
      <w:r>
        <w:rPr>
          <w:rFonts w:cstheme="minorHAnsi"/>
          <w:sz w:val="24"/>
          <w:szCs w:val="24"/>
        </w:rPr>
        <w:t xml:space="preserve">Once SENCOs have reviewed the bids and observed some of the pupils, they will </w:t>
      </w:r>
      <w:r w:rsidRPr="00F541F5">
        <w:rPr>
          <w:rFonts w:cstheme="minorHAnsi"/>
          <w:b/>
          <w:bCs/>
          <w:sz w:val="24"/>
          <w:szCs w:val="24"/>
        </w:rPr>
        <w:t>complete the moderation feedback form</w:t>
      </w:r>
      <w:r>
        <w:rPr>
          <w:rFonts w:cstheme="minorHAnsi"/>
          <w:sz w:val="24"/>
          <w:szCs w:val="24"/>
        </w:rPr>
        <w:t xml:space="preserve"> and send this to the family senco, dates for this on the family diary. </w:t>
      </w:r>
    </w:p>
    <w:p w14:paraId="4B3B98D6" w14:textId="77777777" w:rsidR="00EB234E" w:rsidRPr="00661B78" w:rsidRDefault="00EB234E" w:rsidP="00EB234E">
      <w:pPr>
        <w:pStyle w:val="NoSpacing"/>
        <w:rPr>
          <w:rFonts w:cstheme="minorHAnsi"/>
          <w:sz w:val="24"/>
          <w:szCs w:val="24"/>
        </w:rPr>
      </w:pPr>
    </w:p>
    <w:p w14:paraId="4863302B" w14:textId="77777777" w:rsidR="00EB234E" w:rsidRDefault="00EB234E" w:rsidP="00EB234E">
      <w:pPr>
        <w:pStyle w:val="NoSpacing"/>
        <w:numPr>
          <w:ilvl w:val="0"/>
          <w:numId w:val="28"/>
        </w:numPr>
        <w:rPr>
          <w:rFonts w:cstheme="minorHAnsi"/>
          <w:sz w:val="24"/>
          <w:szCs w:val="24"/>
        </w:rPr>
      </w:pPr>
      <w:r>
        <w:rPr>
          <w:rFonts w:cstheme="minorHAnsi"/>
          <w:sz w:val="24"/>
          <w:szCs w:val="24"/>
        </w:rPr>
        <w:t xml:space="preserve">Family senco will collate this feedback and identity those pupils who may need </w:t>
      </w:r>
      <w:r w:rsidRPr="00F541F5">
        <w:rPr>
          <w:rFonts w:cstheme="minorHAnsi"/>
          <w:b/>
          <w:bCs/>
          <w:sz w:val="24"/>
          <w:szCs w:val="24"/>
        </w:rPr>
        <w:t>further discussion</w:t>
      </w:r>
      <w:r>
        <w:rPr>
          <w:rFonts w:cstheme="minorHAnsi"/>
          <w:sz w:val="24"/>
          <w:szCs w:val="24"/>
        </w:rPr>
        <w:t xml:space="preserve"> at the family moderation meeting. </w:t>
      </w:r>
    </w:p>
    <w:p w14:paraId="203BC714" w14:textId="77777777" w:rsidR="00EB234E" w:rsidRPr="0002392B" w:rsidRDefault="00EB234E" w:rsidP="00EB234E">
      <w:pPr>
        <w:pStyle w:val="NoSpacing"/>
        <w:rPr>
          <w:rFonts w:cstheme="minorHAnsi"/>
          <w:sz w:val="24"/>
          <w:szCs w:val="24"/>
        </w:rPr>
      </w:pPr>
    </w:p>
    <w:p w14:paraId="3050FB7F" w14:textId="77777777" w:rsidR="00EB234E" w:rsidRDefault="00EB234E" w:rsidP="00EB234E">
      <w:pPr>
        <w:pStyle w:val="NoSpacing"/>
        <w:numPr>
          <w:ilvl w:val="0"/>
          <w:numId w:val="28"/>
        </w:numPr>
        <w:rPr>
          <w:sz w:val="24"/>
          <w:szCs w:val="24"/>
        </w:rPr>
      </w:pPr>
      <w:r w:rsidRPr="097B2C09">
        <w:rPr>
          <w:sz w:val="24"/>
          <w:szCs w:val="24"/>
        </w:rPr>
        <w:t xml:space="preserve">Bids that are agreed by the majority of SENCos will be allocated funding.  </w:t>
      </w:r>
      <w:r w:rsidRPr="097B2C09">
        <w:rPr>
          <w:b/>
          <w:bCs/>
          <w:sz w:val="24"/>
          <w:szCs w:val="24"/>
        </w:rPr>
        <w:t>Bids that do not meet these criteria will be discussed at the moderation meeting</w:t>
      </w:r>
      <w:r w:rsidRPr="097B2C09">
        <w:rPr>
          <w:sz w:val="24"/>
          <w:szCs w:val="24"/>
        </w:rPr>
        <w:t>.  The Family SENCo will provide a summary of all decisions and anonymised feedback for professional development purposes.</w:t>
      </w:r>
    </w:p>
    <w:p w14:paraId="36A73A3B" w14:textId="77777777" w:rsidR="00EB234E" w:rsidRPr="008B4AFA" w:rsidRDefault="00EB234E" w:rsidP="00EB234E">
      <w:pPr>
        <w:pStyle w:val="NoSpacing"/>
        <w:rPr>
          <w:rFonts w:cstheme="minorHAnsi"/>
          <w:sz w:val="24"/>
          <w:szCs w:val="24"/>
        </w:rPr>
      </w:pPr>
    </w:p>
    <w:p w14:paraId="4871ABBF" w14:textId="77777777" w:rsidR="00EB234E" w:rsidRDefault="00EB234E" w:rsidP="00EB234E">
      <w:pPr>
        <w:pStyle w:val="NoSpacing"/>
        <w:numPr>
          <w:ilvl w:val="0"/>
          <w:numId w:val="28"/>
        </w:numPr>
        <w:rPr>
          <w:rFonts w:cstheme="minorHAnsi"/>
          <w:sz w:val="24"/>
          <w:szCs w:val="24"/>
        </w:rPr>
      </w:pPr>
      <w:r>
        <w:rPr>
          <w:rFonts w:cstheme="minorHAnsi"/>
          <w:sz w:val="24"/>
          <w:szCs w:val="24"/>
        </w:rPr>
        <w:t xml:space="preserve">Initially allocations may be </w:t>
      </w:r>
      <w:r w:rsidRPr="003725E8">
        <w:rPr>
          <w:rFonts w:cstheme="minorHAnsi"/>
          <w:b/>
          <w:bCs/>
          <w:sz w:val="24"/>
          <w:szCs w:val="24"/>
        </w:rPr>
        <w:t>recorded as band levels</w:t>
      </w:r>
      <w:r>
        <w:rPr>
          <w:rFonts w:cstheme="minorHAnsi"/>
          <w:sz w:val="24"/>
          <w:szCs w:val="24"/>
        </w:rPr>
        <w:t>, especially if the values of the AFN and FNF have not been released or if the Family are waiting for the outcomes of HLN panels or confirmation of potential pupil movements.</w:t>
      </w:r>
    </w:p>
    <w:p w14:paraId="4BD68EB6" w14:textId="77777777" w:rsidR="00EB234E" w:rsidRDefault="00EB234E" w:rsidP="00EB234E">
      <w:pPr>
        <w:pStyle w:val="NoSpacing"/>
        <w:rPr>
          <w:rFonts w:cstheme="minorHAnsi"/>
          <w:sz w:val="24"/>
          <w:szCs w:val="24"/>
        </w:rPr>
      </w:pPr>
    </w:p>
    <w:p w14:paraId="012DAB2C" w14:textId="77777777" w:rsidR="00EB234E" w:rsidRDefault="00EB234E" w:rsidP="00EB234E">
      <w:pPr>
        <w:pStyle w:val="NoSpacing"/>
        <w:numPr>
          <w:ilvl w:val="0"/>
          <w:numId w:val="28"/>
        </w:numPr>
        <w:rPr>
          <w:rFonts w:cstheme="minorHAnsi"/>
          <w:sz w:val="24"/>
          <w:szCs w:val="24"/>
        </w:rPr>
      </w:pPr>
      <w:r>
        <w:rPr>
          <w:rFonts w:cstheme="minorHAnsi"/>
          <w:sz w:val="24"/>
          <w:szCs w:val="24"/>
        </w:rPr>
        <w:t xml:space="preserve">When insufficient information is available, an interim allocation may be made with a date set for review or a </w:t>
      </w:r>
      <w:r w:rsidRPr="00610A6C">
        <w:rPr>
          <w:rFonts w:cstheme="minorHAnsi"/>
          <w:b/>
          <w:bCs/>
          <w:sz w:val="24"/>
          <w:szCs w:val="24"/>
        </w:rPr>
        <w:t>resubmission requested.</w:t>
      </w:r>
      <w:r>
        <w:rPr>
          <w:rFonts w:cstheme="minorHAnsi"/>
          <w:sz w:val="24"/>
          <w:szCs w:val="24"/>
        </w:rPr>
        <w:t xml:space="preserve"> </w:t>
      </w:r>
    </w:p>
    <w:p w14:paraId="500C5C4C" w14:textId="77777777" w:rsidR="00EB234E" w:rsidRDefault="00EB234E" w:rsidP="00EB234E">
      <w:pPr>
        <w:pStyle w:val="NoSpacing"/>
        <w:ind w:left="720"/>
        <w:rPr>
          <w:rFonts w:cstheme="minorHAnsi"/>
          <w:sz w:val="24"/>
          <w:szCs w:val="24"/>
        </w:rPr>
      </w:pPr>
    </w:p>
    <w:p w14:paraId="053DBAFD" w14:textId="77777777" w:rsidR="00EB234E" w:rsidRDefault="00EB234E" w:rsidP="00EB234E">
      <w:pPr>
        <w:pStyle w:val="NoSpacing"/>
        <w:numPr>
          <w:ilvl w:val="0"/>
          <w:numId w:val="28"/>
        </w:numPr>
        <w:rPr>
          <w:rFonts w:cstheme="minorHAnsi"/>
          <w:sz w:val="24"/>
          <w:szCs w:val="24"/>
        </w:rPr>
      </w:pPr>
      <w:r>
        <w:rPr>
          <w:rFonts w:cstheme="minorHAnsi"/>
          <w:sz w:val="24"/>
          <w:szCs w:val="24"/>
        </w:rPr>
        <w:t>A contingency fund will be held to support new pupils in schools or where known pupils’ needs have changed significantly. New requests will be presented to the SENCo ‘s in an agreed format either at a meeting or through emails. Allocations will be made in line with the collated views.</w:t>
      </w:r>
    </w:p>
    <w:p w14:paraId="2C3B1FA7" w14:textId="77777777" w:rsidR="00EB234E" w:rsidRPr="007F5E34" w:rsidRDefault="00EB234E" w:rsidP="00EB234E">
      <w:pPr>
        <w:pStyle w:val="NoSpacing"/>
        <w:rPr>
          <w:rFonts w:cstheme="minorHAnsi"/>
          <w:sz w:val="24"/>
          <w:szCs w:val="24"/>
        </w:rPr>
      </w:pPr>
    </w:p>
    <w:p w14:paraId="733A15CB" w14:textId="77777777" w:rsidR="00EB234E" w:rsidRPr="002B5D6D" w:rsidRDefault="00EB234E" w:rsidP="00EB234E">
      <w:pPr>
        <w:pStyle w:val="NoSpacing"/>
        <w:rPr>
          <w:bCs/>
          <w:i/>
          <w:iCs/>
          <w:sz w:val="24"/>
          <w:szCs w:val="24"/>
        </w:rPr>
      </w:pPr>
      <w:r w:rsidRPr="002B5D6D">
        <w:rPr>
          <w:rFonts w:cstheme="minorHAnsi"/>
          <w:bCs/>
          <w:i/>
          <w:iCs/>
          <w:sz w:val="24"/>
          <w:szCs w:val="24"/>
        </w:rPr>
        <w:t>During the year pupils will be observed to support and review the impact of this funding.</w:t>
      </w:r>
    </w:p>
    <w:bookmarkEnd w:id="1"/>
    <w:p w14:paraId="5E18BF8A" w14:textId="77777777" w:rsidR="00E570D2" w:rsidRDefault="00E570D2" w:rsidP="00EB234E">
      <w:pPr>
        <w:pStyle w:val="NoSpacing"/>
      </w:pPr>
    </w:p>
    <w:sectPr w:rsidR="00E570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1BoZO14lJsH6b" int2:id="Y2hkp8S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11C"/>
    <w:multiLevelType w:val="hybridMultilevel"/>
    <w:tmpl w:val="C82A6E3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02F351D8"/>
    <w:multiLevelType w:val="hybridMultilevel"/>
    <w:tmpl w:val="750241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3250B6"/>
    <w:multiLevelType w:val="hybridMultilevel"/>
    <w:tmpl w:val="4E706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C5070D5"/>
    <w:multiLevelType w:val="hybridMultilevel"/>
    <w:tmpl w:val="CF8CB6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EE8575C"/>
    <w:multiLevelType w:val="hybridMultilevel"/>
    <w:tmpl w:val="4EE8AE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5696014"/>
    <w:multiLevelType w:val="hybridMultilevel"/>
    <w:tmpl w:val="6136B5A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7017D35"/>
    <w:multiLevelType w:val="hybridMultilevel"/>
    <w:tmpl w:val="7270BF5A"/>
    <w:lvl w:ilvl="0" w:tplc="E8F4747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D0B98"/>
    <w:multiLevelType w:val="hybridMultilevel"/>
    <w:tmpl w:val="CD0CE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978146B"/>
    <w:multiLevelType w:val="hybridMultilevel"/>
    <w:tmpl w:val="1E9A5C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A6E7B64"/>
    <w:multiLevelType w:val="hybridMultilevel"/>
    <w:tmpl w:val="655AA4D2"/>
    <w:lvl w:ilvl="0" w:tplc="74461A5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054CB4"/>
    <w:multiLevelType w:val="hybridMultilevel"/>
    <w:tmpl w:val="A7389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9E09D5"/>
    <w:multiLevelType w:val="hybridMultilevel"/>
    <w:tmpl w:val="9DF08B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35B5FCD"/>
    <w:multiLevelType w:val="hybridMultilevel"/>
    <w:tmpl w:val="070A66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FD520ED"/>
    <w:multiLevelType w:val="hybridMultilevel"/>
    <w:tmpl w:val="D758C5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1C74395"/>
    <w:multiLevelType w:val="hybridMultilevel"/>
    <w:tmpl w:val="9484F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23703B4"/>
    <w:multiLevelType w:val="hybridMultilevel"/>
    <w:tmpl w:val="566ABB9C"/>
    <w:lvl w:ilvl="0" w:tplc="E8F4747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827F68"/>
    <w:multiLevelType w:val="hybridMultilevel"/>
    <w:tmpl w:val="FBDA80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4E0C30"/>
    <w:multiLevelType w:val="hybridMultilevel"/>
    <w:tmpl w:val="661C9D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6D2054"/>
    <w:multiLevelType w:val="hybridMultilevel"/>
    <w:tmpl w:val="F6E09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A683BC5"/>
    <w:multiLevelType w:val="hybridMultilevel"/>
    <w:tmpl w:val="74AE94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2723748"/>
    <w:multiLevelType w:val="hybridMultilevel"/>
    <w:tmpl w:val="5420A4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83C459A"/>
    <w:multiLevelType w:val="hybridMultilevel"/>
    <w:tmpl w:val="DD62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AB4214"/>
    <w:multiLevelType w:val="hybridMultilevel"/>
    <w:tmpl w:val="8CCCF440"/>
    <w:lvl w:ilvl="0" w:tplc="E8F4747E">
      <w:numFmt w:val="bullet"/>
      <w:lvlText w:val="-"/>
      <w:lvlJc w:val="left"/>
      <w:pPr>
        <w:ind w:left="720" w:hanging="360"/>
      </w:pPr>
      <w:rPr>
        <w:rFonts w:ascii="Arial" w:eastAsiaTheme="minorEastAs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7B97134"/>
    <w:multiLevelType w:val="hybridMultilevel"/>
    <w:tmpl w:val="721070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1CE3AB0"/>
    <w:multiLevelType w:val="hybridMultilevel"/>
    <w:tmpl w:val="F89C17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84C4D71"/>
    <w:multiLevelType w:val="hybridMultilevel"/>
    <w:tmpl w:val="3E825CC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798230C0"/>
    <w:multiLevelType w:val="hybridMultilevel"/>
    <w:tmpl w:val="E78EE0D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31078930">
    <w:abstractNumId w:val="20"/>
  </w:num>
  <w:num w:numId="2" w16cid:durableId="464591046">
    <w:abstractNumId w:val="4"/>
  </w:num>
  <w:num w:numId="3" w16cid:durableId="475343511">
    <w:abstractNumId w:val="0"/>
  </w:num>
  <w:num w:numId="4" w16cid:durableId="938218972">
    <w:abstractNumId w:val="12"/>
  </w:num>
  <w:num w:numId="5" w16cid:durableId="210148983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0430320">
    <w:abstractNumId w:val="17"/>
  </w:num>
  <w:num w:numId="7" w16cid:durableId="746539478">
    <w:abstractNumId w:val="19"/>
  </w:num>
  <w:num w:numId="8" w16cid:durableId="191917238">
    <w:abstractNumId w:val="2"/>
  </w:num>
  <w:num w:numId="9" w16cid:durableId="1960188229">
    <w:abstractNumId w:val="14"/>
  </w:num>
  <w:num w:numId="10" w16cid:durableId="1340087100">
    <w:abstractNumId w:val="3"/>
  </w:num>
  <w:num w:numId="11" w16cid:durableId="334000203">
    <w:abstractNumId w:val="8"/>
  </w:num>
  <w:num w:numId="12" w16cid:durableId="313607657">
    <w:abstractNumId w:val="18"/>
  </w:num>
  <w:num w:numId="13" w16cid:durableId="1427114588">
    <w:abstractNumId w:val="16"/>
  </w:num>
  <w:num w:numId="14" w16cid:durableId="545144828">
    <w:abstractNumId w:val="7"/>
  </w:num>
  <w:num w:numId="15" w16cid:durableId="1883901030">
    <w:abstractNumId w:val="1"/>
  </w:num>
  <w:num w:numId="16" w16cid:durableId="1227061731">
    <w:abstractNumId w:val="22"/>
  </w:num>
  <w:num w:numId="17" w16cid:durableId="55403083">
    <w:abstractNumId w:val="23"/>
  </w:num>
  <w:num w:numId="18" w16cid:durableId="1916937785">
    <w:abstractNumId w:val="13"/>
  </w:num>
  <w:num w:numId="19" w16cid:durableId="1913157119">
    <w:abstractNumId w:val="26"/>
  </w:num>
  <w:num w:numId="20" w16cid:durableId="410124601">
    <w:abstractNumId w:val="24"/>
  </w:num>
  <w:num w:numId="21" w16cid:durableId="242029709">
    <w:abstractNumId w:val="11"/>
  </w:num>
  <w:num w:numId="22" w16cid:durableId="399602785">
    <w:abstractNumId w:val="5"/>
  </w:num>
  <w:num w:numId="23" w16cid:durableId="542406945">
    <w:abstractNumId w:val="9"/>
  </w:num>
  <w:num w:numId="24" w16cid:durableId="1778716533">
    <w:abstractNumId w:val="0"/>
  </w:num>
  <w:num w:numId="25" w16cid:durableId="353502371">
    <w:abstractNumId w:val="21"/>
  </w:num>
  <w:num w:numId="26" w16cid:durableId="494423480">
    <w:abstractNumId w:val="15"/>
  </w:num>
  <w:num w:numId="27" w16cid:durableId="1822844532">
    <w:abstractNumId w:val="10"/>
  </w:num>
  <w:num w:numId="28" w16cid:durableId="1944413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2A0"/>
    <w:rsid w:val="00060545"/>
    <w:rsid w:val="000A6F63"/>
    <w:rsid w:val="001A00F0"/>
    <w:rsid w:val="001D77BD"/>
    <w:rsid w:val="002251DD"/>
    <w:rsid w:val="00331A91"/>
    <w:rsid w:val="00356D88"/>
    <w:rsid w:val="003641BF"/>
    <w:rsid w:val="00382FCD"/>
    <w:rsid w:val="003B7C9B"/>
    <w:rsid w:val="003E0875"/>
    <w:rsid w:val="004D77C1"/>
    <w:rsid w:val="00505F76"/>
    <w:rsid w:val="005062A0"/>
    <w:rsid w:val="00594190"/>
    <w:rsid w:val="006468C2"/>
    <w:rsid w:val="00660907"/>
    <w:rsid w:val="00737E07"/>
    <w:rsid w:val="007778C3"/>
    <w:rsid w:val="007B24E6"/>
    <w:rsid w:val="007B401D"/>
    <w:rsid w:val="007D45A3"/>
    <w:rsid w:val="007F1933"/>
    <w:rsid w:val="008D37C4"/>
    <w:rsid w:val="0094610D"/>
    <w:rsid w:val="00946FCA"/>
    <w:rsid w:val="009F17D4"/>
    <w:rsid w:val="00A40255"/>
    <w:rsid w:val="00A530A4"/>
    <w:rsid w:val="00A63218"/>
    <w:rsid w:val="00A84A2F"/>
    <w:rsid w:val="00AA7550"/>
    <w:rsid w:val="00B20854"/>
    <w:rsid w:val="00B54CC3"/>
    <w:rsid w:val="00C7114D"/>
    <w:rsid w:val="00CA7612"/>
    <w:rsid w:val="00CC0F06"/>
    <w:rsid w:val="00D0236C"/>
    <w:rsid w:val="00E5679D"/>
    <w:rsid w:val="00E570D2"/>
    <w:rsid w:val="00E74740"/>
    <w:rsid w:val="00EB234E"/>
    <w:rsid w:val="00ED08BF"/>
    <w:rsid w:val="00F121FF"/>
    <w:rsid w:val="00F33AA8"/>
    <w:rsid w:val="00F35E1C"/>
    <w:rsid w:val="00FB2017"/>
    <w:rsid w:val="0206ECBB"/>
    <w:rsid w:val="0365EBB0"/>
    <w:rsid w:val="0508D3FB"/>
    <w:rsid w:val="097B2C09"/>
    <w:rsid w:val="0BADCF01"/>
    <w:rsid w:val="13D0ACCA"/>
    <w:rsid w:val="146A5C54"/>
    <w:rsid w:val="14ACA3D9"/>
    <w:rsid w:val="14B83F75"/>
    <w:rsid w:val="17CB1C3E"/>
    <w:rsid w:val="1C9E8D61"/>
    <w:rsid w:val="1EE8DECF"/>
    <w:rsid w:val="200F295B"/>
    <w:rsid w:val="2171FE84"/>
    <w:rsid w:val="218B26E1"/>
    <w:rsid w:val="23D872B0"/>
    <w:rsid w:val="25744311"/>
    <w:rsid w:val="31CBEA4D"/>
    <w:rsid w:val="351085DF"/>
    <w:rsid w:val="369C7C2F"/>
    <w:rsid w:val="37362E07"/>
    <w:rsid w:val="374F5664"/>
    <w:rsid w:val="38384C90"/>
    <w:rsid w:val="3C22C787"/>
    <w:rsid w:val="3DBE97E8"/>
    <w:rsid w:val="4385CBFE"/>
    <w:rsid w:val="47543F57"/>
    <w:rsid w:val="4D59C545"/>
    <w:rsid w:val="50DD096C"/>
    <w:rsid w:val="51C8FB7C"/>
    <w:rsid w:val="59A9CB61"/>
    <w:rsid w:val="5A6FCE75"/>
    <w:rsid w:val="5C4083AE"/>
    <w:rsid w:val="62D7B56A"/>
    <w:rsid w:val="662D8E3D"/>
    <w:rsid w:val="6ED46136"/>
    <w:rsid w:val="715208D3"/>
    <w:rsid w:val="72EDD934"/>
    <w:rsid w:val="7B00D89F"/>
    <w:rsid w:val="7C2A3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58D10"/>
  <w15:chartTrackingRefBased/>
  <w15:docId w15:val="{E1E179C0-8395-467E-8EC4-4B60429CE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2A0"/>
    <w:pPr>
      <w:autoSpaceDN w:val="0"/>
      <w:spacing w:after="200" w:line="276" w:lineRule="auto"/>
    </w:pPr>
    <w:rPr>
      <w:rFonts w:eastAsiaTheme="minorEastAsia"/>
      <w:lang w:eastAsia="en-GB"/>
    </w:rPr>
  </w:style>
  <w:style w:type="paragraph" w:styleId="Heading1">
    <w:name w:val="heading 1"/>
    <w:basedOn w:val="Normal"/>
    <w:next w:val="Normal"/>
    <w:link w:val="Heading1Char"/>
    <w:uiPriority w:val="9"/>
    <w:qFormat/>
    <w:rsid w:val="00506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7C9B"/>
    <w:pPr>
      <w:keepNext/>
      <w:keepLines/>
      <w:autoSpaceDN/>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37C4"/>
    <w:pPr>
      <w:keepNext/>
      <w:keepLines/>
      <w:autoSpaceDN/>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2A0"/>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nhideWhenUsed/>
    <w:rsid w:val="005062A0"/>
    <w:rPr>
      <w:color w:val="0000FF"/>
      <w:u w:val="single"/>
    </w:rPr>
  </w:style>
  <w:style w:type="paragraph" w:styleId="NormalWeb">
    <w:name w:val="Normal (Web)"/>
    <w:basedOn w:val="Normal"/>
    <w:unhideWhenUsed/>
    <w:rsid w:val="005062A0"/>
    <w:pPr>
      <w:suppressAutoHyphens/>
      <w:spacing w:after="0" w:line="240" w:lineRule="auto"/>
    </w:pPr>
    <w:rPr>
      <w:rFonts w:ascii="Times New Roman" w:eastAsia="Calibri" w:hAnsi="Times New Roman" w:cs="Times New Roman"/>
      <w:sz w:val="24"/>
      <w:szCs w:val="24"/>
    </w:rPr>
  </w:style>
  <w:style w:type="paragraph" w:styleId="NoSpacing">
    <w:name w:val="No Spacing"/>
    <w:uiPriority w:val="1"/>
    <w:qFormat/>
    <w:rsid w:val="005062A0"/>
    <w:pPr>
      <w:autoSpaceDN w:val="0"/>
      <w:spacing w:after="0" w:line="240" w:lineRule="auto"/>
    </w:pPr>
    <w:rPr>
      <w:rFonts w:eastAsiaTheme="minorEastAsia"/>
      <w:lang w:eastAsia="en-GB"/>
    </w:rPr>
  </w:style>
  <w:style w:type="paragraph" w:styleId="ListParagraph">
    <w:name w:val="List Paragraph"/>
    <w:basedOn w:val="Normal"/>
    <w:uiPriority w:val="34"/>
    <w:qFormat/>
    <w:rsid w:val="005062A0"/>
    <w:pPr>
      <w:ind w:left="720"/>
      <w:contextualSpacing/>
    </w:pPr>
    <w:rPr>
      <w:rFonts w:eastAsiaTheme="minorHAnsi"/>
      <w:lang w:eastAsia="en-US"/>
    </w:rPr>
  </w:style>
  <w:style w:type="paragraph" w:customStyle="1" w:styleId="Default">
    <w:name w:val="Default"/>
    <w:rsid w:val="005062A0"/>
    <w:pPr>
      <w:autoSpaceDE w:val="0"/>
      <w:autoSpaceDN w:val="0"/>
      <w:adjustRightInd w:val="0"/>
      <w:spacing w:after="0" w:line="240" w:lineRule="auto"/>
    </w:pPr>
    <w:rPr>
      <w:rFonts w:ascii="Comic Sans MS" w:eastAsiaTheme="minorEastAsia" w:hAnsi="Comic Sans MS" w:cs="Comic Sans MS"/>
      <w:color w:val="000000"/>
      <w:sz w:val="24"/>
      <w:szCs w:val="24"/>
      <w:lang w:eastAsia="en-GB"/>
    </w:rPr>
  </w:style>
  <w:style w:type="table" w:styleId="TableGrid">
    <w:name w:val="Table Grid"/>
    <w:basedOn w:val="TableNormal"/>
    <w:uiPriority w:val="59"/>
    <w:rsid w:val="005062A0"/>
    <w:pPr>
      <w:spacing w:after="0" w:line="240" w:lineRule="auto"/>
    </w:pPr>
    <w:rPr>
      <w:rFonts w:eastAsiaTheme="minorEastAsia"/>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907"/>
    <w:rPr>
      <w:color w:val="605E5C"/>
      <w:shd w:val="clear" w:color="auto" w:fill="E1DFDD"/>
    </w:rPr>
  </w:style>
  <w:style w:type="character" w:customStyle="1" w:styleId="Heading2Char">
    <w:name w:val="Heading 2 Char"/>
    <w:basedOn w:val="DefaultParagraphFont"/>
    <w:link w:val="Heading2"/>
    <w:uiPriority w:val="9"/>
    <w:rsid w:val="003B7C9B"/>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D37C4"/>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946F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627808">
      <w:bodyDiv w:val="1"/>
      <w:marLeft w:val="0"/>
      <w:marRight w:val="0"/>
      <w:marTop w:val="0"/>
      <w:marBottom w:val="0"/>
      <w:divBdr>
        <w:top w:val="none" w:sz="0" w:space="0" w:color="auto"/>
        <w:left w:val="none" w:sz="0" w:space="0" w:color="auto"/>
        <w:bottom w:val="none" w:sz="0" w:space="0" w:color="auto"/>
        <w:right w:val="none" w:sz="0" w:space="0" w:color="auto"/>
      </w:divBdr>
    </w:div>
    <w:div w:id="1016537508">
      <w:bodyDiv w:val="1"/>
      <w:marLeft w:val="0"/>
      <w:marRight w:val="0"/>
      <w:marTop w:val="0"/>
      <w:marBottom w:val="0"/>
      <w:divBdr>
        <w:top w:val="none" w:sz="0" w:space="0" w:color="auto"/>
        <w:left w:val="none" w:sz="0" w:space="0" w:color="auto"/>
        <w:bottom w:val="none" w:sz="0" w:space="0" w:color="auto"/>
        <w:right w:val="none" w:sz="0" w:space="0" w:color="auto"/>
      </w:divBdr>
    </w:div>
    <w:div w:id="106086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whetton@quarrydale.notts.sch.uk" TargetMode="External"/><Relationship Id="rId18" Type="http://schemas.openxmlformats.org/officeDocument/2006/relationships/hyperlink" Target="https://askusnotts.org.uk" TargetMode="Externa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hyperlink" Target="mailto:jstretton-clarke@healdswood.notts.sch.uk" TargetMode="External"/><Relationship Id="rId17" Type="http://schemas.openxmlformats.org/officeDocument/2006/relationships/hyperlink" Target="https://askusnotts.org.uk/support" TargetMode="External"/><Relationship Id="rId2" Type="http://schemas.openxmlformats.org/officeDocument/2006/relationships/customXml" Target="../customXml/item2.xml"/><Relationship Id="rId16" Type="http://schemas.openxmlformats.org/officeDocument/2006/relationships/hyperlink" Target="mailto:senco@st-andrews.notts.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dwards@flyinghigh.org.uk" TargetMode="External"/><Relationship Id="rId5" Type="http://schemas.openxmlformats.org/officeDocument/2006/relationships/styles" Target="styles.xml"/><Relationship Id="rId15" Type="http://schemas.openxmlformats.org/officeDocument/2006/relationships/hyperlink" Target="mailto:hnagelsztajn@skegbyjunioracademy.org" TargetMode="External"/><Relationship Id="rId10" Type="http://schemas.openxmlformats.org/officeDocument/2006/relationships/hyperlink" Target="mailto:eplumb@dalestorth.notts.sch.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Family.senco@brinsley.notts.sch.uk" TargetMode="External"/><Relationship Id="rId14" Type="http://schemas.openxmlformats.org/officeDocument/2006/relationships/hyperlink" Target="mailto:rmilner@quarrydale.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5D8CEC3430134692F904B39B9C514E" ma:contentTypeVersion="14" ma:contentTypeDescription="Create a new document." ma:contentTypeScope="" ma:versionID="cfb77cba4b0046c31416de379ae93733">
  <xsd:schema xmlns:xsd="http://www.w3.org/2001/XMLSchema" xmlns:xs="http://www.w3.org/2001/XMLSchema" xmlns:p="http://schemas.microsoft.com/office/2006/metadata/properties" xmlns:ns3="c1071b7c-476d-4b14-bd44-d1feee09f578" xmlns:ns4="88659bbd-6ac5-42d3-a503-ee55ce616bc3" targetNamespace="http://schemas.microsoft.com/office/2006/metadata/properties" ma:root="true" ma:fieldsID="a3faa2d885b171aaccff6a29438247fa" ns3:_="" ns4:_="">
    <xsd:import namespace="c1071b7c-476d-4b14-bd44-d1feee09f578"/>
    <xsd:import namespace="88659bbd-6ac5-42d3-a503-ee55ce616bc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071b7c-476d-4b14-bd44-d1feee09f57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659bbd-6ac5-42d3-a503-ee55ce616bc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57520C-86D4-4F8B-A440-ED3870388B73}">
  <ds:schemaRefs>
    <ds:schemaRef ds:uri="88659bbd-6ac5-42d3-a503-ee55ce616bc3"/>
    <ds:schemaRef ds:uri="http://schemas.microsoft.com/office/2006/documentManagement/types"/>
    <ds:schemaRef ds:uri="http://schemas.microsoft.com/office/2006/metadata/properties"/>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c1071b7c-476d-4b14-bd44-d1feee09f578"/>
    <ds:schemaRef ds:uri="http://www.w3.org/XML/1998/namespace"/>
  </ds:schemaRefs>
</ds:datastoreItem>
</file>

<file path=customXml/itemProps2.xml><?xml version="1.0" encoding="utf-8"?>
<ds:datastoreItem xmlns:ds="http://schemas.openxmlformats.org/officeDocument/2006/customXml" ds:itemID="{AE7D4BE8-6CCD-4535-981E-402AC2DD7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071b7c-476d-4b14-bd44-d1feee09f578"/>
    <ds:schemaRef ds:uri="88659bbd-6ac5-42d3-a503-ee55ce616b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F5426E-0D6F-4B2E-AC49-BD28D505FA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13</Pages>
  <Words>4111</Words>
  <Characters>23436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Dendy</dc:creator>
  <cp:keywords/>
  <dc:description/>
  <cp:lastModifiedBy>Jennie Dendy</cp:lastModifiedBy>
  <cp:revision>3</cp:revision>
  <dcterms:created xsi:type="dcterms:W3CDTF">2026-09-07T10:11:00Z</dcterms:created>
  <dcterms:modified xsi:type="dcterms:W3CDTF">2026-09-07T14:54:00Z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0x010100B35D8CEC3430134692F904B39B9C514E</vt:lpwstr>
  </property>
</Properties>
</file>